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2284" w14:textId="77777777" w:rsidR="00CF6D1C" w:rsidRPr="00D01810" w:rsidRDefault="00CF6D1C" w:rsidP="00CF6D1C">
      <w:pPr>
        <w:pStyle w:val="Heading1"/>
        <w:rPr>
          <w:rFonts w:ascii="Verdana" w:hAnsi="Verdana"/>
          <w:bCs/>
          <w:szCs w:val="28"/>
        </w:rPr>
      </w:pP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6202C" wp14:editId="777D12CB">
                <wp:simplePos x="0" y="0"/>
                <wp:positionH relativeFrom="column">
                  <wp:posOffset>-498475</wp:posOffset>
                </wp:positionH>
                <wp:positionV relativeFrom="paragraph">
                  <wp:posOffset>148590</wp:posOffset>
                </wp:positionV>
                <wp:extent cx="1496060" cy="6902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606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755CAA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2709509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44126BB6" w14:textId="77777777" w:rsidR="00CF6D1C" w:rsidRPr="00434457" w:rsidRDefault="00CF6D1C" w:rsidP="00CF6D1C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11BAFF1C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DD98E6B" w14:textId="77777777" w:rsidR="00CF6D1C" w:rsidRPr="00434457" w:rsidRDefault="00CF6D1C" w:rsidP="00CF6D1C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34457"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62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25pt;margin-top:11.7pt;width:117.8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" filled="f" stroked="f">
                <v:textbox>
                  <w:txbxContent>
                    <w:p w14:paraId="15755CAA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2709509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44126BB6" w14:textId="77777777" w:rsidR="00CF6D1C" w:rsidRPr="00434457" w:rsidRDefault="00CF6D1C" w:rsidP="00CF6D1C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11BAFF1C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4DD98E6B" w14:textId="77777777" w:rsidR="00CF6D1C" w:rsidRPr="00434457" w:rsidRDefault="00CF6D1C" w:rsidP="00CF6D1C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 w:rsidRPr="00434457"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1810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1446FBA5" wp14:editId="0230B333">
            <wp:simplePos x="0" y="0"/>
            <wp:positionH relativeFrom="column">
              <wp:posOffset>4471518</wp:posOffset>
            </wp:positionH>
            <wp:positionV relativeFrom="paragraph">
              <wp:posOffset>193040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5F3B" wp14:editId="2FED1AA7">
                <wp:simplePos x="0" y="0"/>
                <wp:positionH relativeFrom="page">
                  <wp:posOffset>307075</wp:posOffset>
                </wp:positionH>
                <wp:positionV relativeFrom="paragraph">
                  <wp:posOffset>-533627</wp:posOffset>
                </wp:positionV>
                <wp:extent cx="3363936" cy="52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3936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B3ECA" w14:textId="77777777" w:rsidR="00CF6D1C" w:rsidRDefault="00CF6D1C" w:rsidP="00CF6D1C">
                            <w:pP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75F3B" id="Text Box 5" o:spid="_x0000_s1027" type="#_x0000_t202" style="position:absolute;margin-left:24.2pt;margin-top:-42pt;width:264.9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" filled="f" stroked="f">
                <v:textbox>
                  <w:txbxContent>
                    <w:p w14:paraId="6C8B3ECA" w14:textId="77777777" w:rsidR="00CF6D1C" w:rsidRDefault="00CF6D1C" w:rsidP="00CF6D1C">
                      <w:pP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01810">
        <w:rPr>
          <w:rFonts w:ascii="Verdana" w:hAnsi="Verdana"/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36243656" wp14:editId="26454787">
                <wp:simplePos x="0" y="0"/>
                <wp:positionH relativeFrom="column">
                  <wp:posOffset>-595469</wp:posOffset>
                </wp:positionH>
                <wp:positionV relativeFrom="paragraph">
                  <wp:posOffset>57150</wp:posOffset>
                </wp:positionV>
                <wp:extent cx="6858000" cy="0"/>
                <wp:effectExtent l="38100" t="38100" r="76200" b="952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F37B" id="Straight Connector 6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6.9pt,4.5pt" to="493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" strokecolor="#7f7f7f" strokeweight=".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F2EE564" w14:textId="77777777" w:rsidR="00CF6D1C" w:rsidRPr="00D01810" w:rsidRDefault="00CF6D1C" w:rsidP="00CF6D1C">
      <w:pPr>
        <w:rPr>
          <w:rFonts w:ascii="Verdana" w:hAnsi="Verdana"/>
          <w:i/>
        </w:rPr>
      </w:pPr>
    </w:p>
    <w:p w14:paraId="3522F316" w14:textId="77777777" w:rsidR="00CF6D1C" w:rsidRPr="00D01810" w:rsidRDefault="00CF6D1C" w:rsidP="00CF6D1C">
      <w:pPr>
        <w:rPr>
          <w:rFonts w:ascii="Verdana" w:hAnsi="Verdana"/>
          <w:sz w:val="20"/>
          <w:szCs w:val="20"/>
          <w:lang w:val="en-CA"/>
        </w:rPr>
      </w:pPr>
      <w:r w:rsidRPr="00D01810">
        <w:rPr>
          <w:rFonts w:ascii="Verdana" w:hAnsi="Verdana"/>
          <w:color w:val="1F497D"/>
          <w:sz w:val="20"/>
          <w:szCs w:val="20"/>
          <w:lang w:val="en-CA"/>
        </w:rPr>
        <w:t>     </w:t>
      </w:r>
    </w:p>
    <w:p w14:paraId="18D470F4" w14:textId="77777777" w:rsidR="00BD78C1" w:rsidRPr="004C1734" w:rsidRDefault="00BD78C1" w:rsidP="00BD78C1">
      <w:pPr>
        <w:tabs>
          <w:tab w:val="left" w:pos="9180"/>
        </w:tabs>
        <w:spacing w:before="240"/>
        <w:ind w:left="-720" w:right="446"/>
        <w:rPr>
          <w:rFonts w:ascii="Verdana" w:hAnsi="Verdana"/>
          <w:color w:val="C0C0C0"/>
          <w:sz w:val="8"/>
          <w:szCs w:val="64"/>
        </w:rPr>
      </w:pPr>
    </w:p>
    <w:p w14:paraId="28FE11F1" w14:textId="5F418534" w:rsidR="00BD78C1" w:rsidRPr="00E07818" w:rsidRDefault="00BD78C1" w:rsidP="00BD78C1">
      <w:pPr>
        <w:tabs>
          <w:tab w:val="left" w:pos="360"/>
          <w:tab w:val="left" w:pos="9180"/>
        </w:tabs>
        <w:spacing w:before="200"/>
        <w:ind w:left="-720" w:right="446"/>
        <w:rPr>
          <w:rFonts w:ascii="Verdana" w:hAnsi="Verdana"/>
          <w:color w:val="000000"/>
          <w:sz w:val="20"/>
          <w:lang w:val="en-GB"/>
        </w:rPr>
      </w:pPr>
      <w:r w:rsidRPr="00E07818">
        <w:rPr>
          <w:rFonts w:ascii="Verdana" w:hAnsi="Verdana"/>
          <w:color w:val="999999"/>
          <w:sz w:val="20"/>
          <w:lang w:val="en-GB"/>
        </w:rPr>
        <w:t>client:</w:t>
      </w:r>
      <w:r w:rsidRPr="00E07818">
        <w:rPr>
          <w:rFonts w:ascii="Verdana" w:hAnsi="Verdana"/>
          <w:color w:val="000000"/>
          <w:sz w:val="20"/>
          <w:lang w:val="en-GB"/>
        </w:rPr>
        <w:tab/>
      </w:r>
      <w:r w:rsidR="00A62AFC">
        <w:rPr>
          <w:rFonts w:ascii="Verdana" w:hAnsi="Verdana"/>
          <w:b/>
          <w:color w:val="000000"/>
          <w:sz w:val="20"/>
          <w:lang w:val="en-GB"/>
        </w:rPr>
        <w:t>I</w:t>
      </w:r>
      <w:r w:rsidR="003F5DD9">
        <w:rPr>
          <w:rFonts w:ascii="Verdana" w:hAnsi="Verdana"/>
          <w:b/>
          <w:color w:val="000000"/>
          <w:sz w:val="20"/>
          <w:lang w:val="en-GB"/>
        </w:rPr>
        <w:t>BG (I</w:t>
      </w:r>
      <w:r w:rsidR="00A62AFC">
        <w:rPr>
          <w:rFonts w:ascii="Verdana" w:hAnsi="Verdana"/>
          <w:b/>
          <w:color w:val="000000"/>
          <w:sz w:val="20"/>
          <w:lang w:val="en-GB"/>
        </w:rPr>
        <w:t>nnovative Beauty Group)</w:t>
      </w:r>
    </w:p>
    <w:p w14:paraId="36030119" w14:textId="25DA5B54" w:rsidR="00BD78C1" w:rsidRPr="00E07818" w:rsidRDefault="00BD78C1" w:rsidP="00BD78C1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</w:rPr>
      </w:pPr>
      <w:r w:rsidRPr="00E07818">
        <w:rPr>
          <w:rFonts w:ascii="Verdana" w:hAnsi="Verdana"/>
          <w:color w:val="999999"/>
          <w:sz w:val="20"/>
        </w:rPr>
        <w:t>contact:</w:t>
      </w:r>
      <w:r w:rsidRPr="00E07818">
        <w:rPr>
          <w:rFonts w:ascii="Verdana" w:hAnsi="Verdana"/>
          <w:color w:val="000000"/>
          <w:sz w:val="20"/>
        </w:rPr>
        <w:tab/>
      </w:r>
      <w:r w:rsidR="00DE2AFD">
        <w:rPr>
          <w:rFonts w:ascii="Verdana" w:hAnsi="Verdana"/>
          <w:color w:val="000000"/>
          <w:sz w:val="20"/>
        </w:rPr>
        <w:t>Caitlin Bishop</w:t>
      </w:r>
    </w:p>
    <w:p w14:paraId="2C4DFEEA" w14:textId="77777777" w:rsidR="00BD78C1" w:rsidRPr="00E07818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sz w:val="20"/>
        </w:rPr>
      </w:pPr>
      <w:r w:rsidRPr="00E07818">
        <w:rPr>
          <w:rFonts w:ascii="Verdana" w:hAnsi="Verdana"/>
          <w:color w:val="999999"/>
          <w:sz w:val="20"/>
        </w:rPr>
        <w:tab/>
      </w:r>
      <w:r w:rsidRPr="00E0781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473920E3" w14:textId="37A9C41F" w:rsidR="00BD78C1" w:rsidRPr="002650EC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  <w:lang w:val="nl-NL"/>
        </w:rPr>
      </w:pPr>
      <w:r w:rsidRPr="00E07818">
        <w:rPr>
          <w:rFonts w:ascii="Verdana" w:hAnsi="Verdana"/>
          <w:color w:val="000000"/>
          <w:sz w:val="20"/>
        </w:rPr>
        <w:tab/>
      </w:r>
      <w:r w:rsidRPr="002650EC">
        <w:rPr>
          <w:rFonts w:ascii="Verdana" w:hAnsi="Verdana"/>
          <w:color w:val="000000"/>
          <w:sz w:val="20"/>
          <w:lang w:val="nl-NL"/>
        </w:rPr>
        <w:t>(973) 227-8080, ext. 1</w:t>
      </w:r>
      <w:r w:rsidR="00DE2AFD" w:rsidRPr="002650EC">
        <w:rPr>
          <w:rFonts w:ascii="Verdana" w:hAnsi="Verdana"/>
          <w:color w:val="000000"/>
          <w:sz w:val="20"/>
          <w:lang w:val="nl-NL"/>
        </w:rPr>
        <w:t>29</w:t>
      </w:r>
    </w:p>
    <w:p w14:paraId="75AF820C" w14:textId="136A0961" w:rsidR="00BD78C1" w:rsidRPr="007F5A76" w:rsidRDefault="00BD78C1" w:rsidP="00BD78C1">
      <w:pPr>
        <w:tabs>
          <w:tab w:val="left" w:pos="360"/>
          <w:tab w:val="left" w:pos="9180"/>
        </w:tabs>
        <w:spacing w:line="264" w:lineRule="auto"/>
        <w:ind w:left="-720" w:right="446"/>
        <w:rPr>
          <w:rStyle w:val="Hyperlink"/>
          <w:rFonts w:ascii="Verdana" w:hAnsi="Verdana"/>
          <w:sz w:val="20"/>
          <w:lang w:val="it-IT"/>
        </w:rPr>
      </w:pPr>
      <w:r w:rsidRPr="002650EC">
        <w:rPr>
          <w:rFonts w:ascii="Verdana" w:hAnsi="Verdana"/>
          <w:color w:val="000000"/>
          <w:sz w:val="20"/>
          <w:lang w:val="nl-NL"/>
        </w:rPr>
        <w:tab/>
      </w:r>
      <w:hyperlink r:id="rId8" w:history="1">
        <w:r w:rsidR="00DE2AFD" w:rsidRPr="007F5A76">
          <w:rPr>
            <w:rStyle w:val="Hyperlink"/>
            <w:rFonts w:ascii="Verdana" w:hAnsi="Verdana"/>
            <w:sz w:val="20"/>
            <w:lang w:val="it-IT"/>
          </w:rPr>
          <w:t>cbishop@turchette.com</w:t>
        </w:r>
      </w:hyperlink>
    </w:p>
    <w:p w14:paraId="1B7075F2" w14:textId="77777777" w:rsidR="003F5DD9" w:rsidRPr="00CC7236" w:rsidRDefault="00BD78C1" w:rsidP="003F5DD9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/>
          <w:color w:val="000000"/>
          <w:sz w:val="20"/>
          <w:szCs w:val="20"/>
          <w:lang w:val="nl-NL"/>
        </w:rPr>
      </w:pPr>
      <w:r w:rsidRPr="007F5A76">
        <w:rPr>
          <w:rStyle w:val="Hyperlink"/>
          <w:rFonts w:ascii="Verdana" w:hAnsi="Verdana"/>
          <w:sz w:val="20"/>
          <w:u w:val="none"/>
          <w:lang w:val="it-IT"/>
        </w:rPr>
        <w:tab/>
      </w:r>
      <w:r w:rsidR="003F5DD9" w:rsidRPr="00CC7236">
        <w:rPr>
          <w:rFonts w:ascii="Verdana" w:hAnsi="Verdana"/>
          <w:color w:val="000000"/>
          <w:sz w:val="20"/>
          <w:szCs w:val="20"/>
          <w:lang w:val="nl-NL"/>
        </w:rPr>
        <w:t>Mieke Jochemsen</w:t>
      </w:r>
    </w:p>
    <w:p w14:paraId="4469983C" w14:textId="77777777" w:rsidR="003F5DD9" w:rsidRPr="00CC7236" w:rsidRDefault="003F5DD9" w:rsidP="003F5DD9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 w:rsidRPr="00CC7236">
        <w:rPr>
          <w:rFonts w:ascii="Verdana" w:hAnsi="Verdana"/>
          <w:color w:val="000000"/>
          <w:sz w:val="20"/>
          <w:szCs w:val="20"/>
          <w:lang w:val="nl-NL"/>
        </w:rPr>
        <w:tab/>
      </w:r>
      <w:r w:rsidRPr="00CC7236">
        <w:rPr>
          <w:rFonts w:ascii="Verdana" w:hAnsi="Verdana"/>
          <w:color w:val="000000"/>
          <w:sz w:val="20"/>
          <w:szCs w:val="20"/>
        </w:rPr>
        <w:t>IBG (Innovative Beauty Group)</w:t>
      </w:r>
    </w:p>
    <w:p w14:paraId="22020F0A" w14:textId="77777777" w:rsidR="003F5DD9" w:rsidRPr="00CC7236" w:rsidRDefault="003F5DD9" w:rsidP="003F5DD9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 w:rsidRPr="00CC7236">
        <w:rPr>
          <w:rFonts w:ascii="Verdana" w:hAnsi="Verdana"/>
          <w:color w:val="000000"/>
          <w:sz w:val="20"/>
          <w:szCs w:val="20"/>
        </w:rPr>
        <w:tab/>
      </w:r>
      <w:r w:rsidRPr="00CC7236">
        <w:rPr>
          <w:rFonts w:ascii="Verdana" w:hAnsi="Verdana"/>
          <w:sz w:val="20"/>
          <w:szCs w:val="20"/>
        </w:rPr>
        <w:t>0031620636767</w:t>
      </w:r>
      <w:r w:rsidRPr="00CC7236">
        <w:rPr>
          <w:rFonts w:ascii="Verdana" w:hAnsi="Verdana" w:cstheme="minorHAnsi"/>
          <w:sz w:val="20"/>
          <w:szCs w:val="20"/>
        </w:rPr>
        <w:tab/>
      </w:r>
    </w:p>
    <w:p w14:paraId="4407B2EC" w14:textId="77777777" w:rsidR="003F5DD9" w:rsidRPr="00CC7236" w:rsidRDefault="003F5DD9" w:rsidP="003F5DD9">
      <w:pPr>
        <w:tabs>
          <w:tab w:val="left" w:pos="360"/>
          <w:tab w:val="left" w:pos="9180"/>
        </w:tabs>
        <w:spacing w:line="264" w:lineRule="auto"/>
        <w:ind w:right="450"/>
        <w:rPr>
          <w:rFonts w:ascii="Verdana" w:hAnsi="Verdana" w:cstheme="minorHAnsi"/>
          <w:sz w:val="20"/>
          <w:szCs w:val="20"/>
        </w:rPr>
      </w:pPr>
      <w:r w:rsidRPr="00CC7236">
        <w:rPr>
          <w:rFonts w:ascii="Verdana" w:hAnsi="Verdana" w:cstheme="minorHAnsi"/>
          <w:sz w:val="20"/>
          <w:szCs w:val="20"/>
        </w:rPr>
        <w:tab/>
      </w:r>
      <w:hyperlink r:id="rId9" w:history="1">
        <w:r w:rsidRPr="00CC7236">
          <w:rPr>
            <w:rStyle w:val="Hyperlink"/>
            <w:rFonts w:ascii="Verdana" w:hAnsi="Verdana"/>
            <w:sz w:val="20"/>
            <w:szCs w:val="20"/>
          </w:rPr>
          <w:t>Mieke.Jochemsen@group-ibg.com</w:t>
        </w:r>
      </w:hyperlink>
    </w:p>
    <w:p w14:paraId="7C923C89" w14:textId="7667DBBA" w:rsidR="00EA67AC" w:rsidRPr="001B4853" w:rsidRDefault="00EA67AC" w:rsidP="003F5DD9">
      <w:pPr>
        <w:tabs>
          <w:tab w:val="left" w:pos="360"/>
          <w:tab w:val="left" w:pos="9180"/>
        </w:tabs>
        <w:spacing w:before="200" w:line="264" w:lineRule="auto"/>
        <w:ind w:left="-720" w:right="446"/>
        <w:rPr>
          <w:rFonts w:ascii="Verdana" w:hAnsi="Verdana" w:cs="Arial"/>
          <w:b/>
          <w:color w:val="0D0D0D" w:themeColor="text1" w:themeTint="F2"/>
          <w:sz w:val="28"/>
          <w:szCs w:val="28"/>
        </w:rPr>
      </w:pP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8"/>
          <w:szCs w:val="28"/>
        </w:rPr>
        <w:tab/>
      </w:r>
      <w:r w:rsidRPr="00360143">
        <w:rPr>
          <w:rFonts w:ascii="Verdana" w:hAnsi="Verdana" w:cs="Arial"/>
          <w:b/>
          <w:color w:val="0D0D0D" w:themeColor="text1" w:themeTint="F2"/>
          <w:sz w:val="20"/>
          <w:szCs w:val="20"/>
        </w:rPr>
        <w:tab/>
      </w:r>
    </w:p>
    <w:p w14:paraId="4A36B4A8" w14:textId="06423111" w:rsidR="00C76DBD" w:rsidRDefault="005902DA" w:rsidP="00A62A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FASTEN</w:t>
      </w:r>
      <w:r w:rsidR="00171A4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A62AFC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Introduces</w:t>
      </w:r>
      <w:r w:rsidR="00171A41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</w:t>
      </w:r>
      <w:r w:rsidR="00A42CE9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Sustainable, Refillable Jar</w:t>
      </w:r>
    </w:p>
    <w:p w14:paraId="0F5196D6" w14:textId="46926809" w:rsidR="00A42CE9" w:rsidRDefault="00A42CE9" w:rsidP="00A62AF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</w:pP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Concept Ideal for </w:t>
      </w:r>
      <w:r w:rsidR="00E85F39"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>Cream Skincare and Makeup</w:t>
      </w:r>
      <w:r>
        <w:rPr>
          <w:rFonts w:ascii="Verdana" w:hAnsi="Verdana" w:cs="Arial"/>
          <w:b/>
          <w:color w:val="0D0D0D" w:themeColor="text1" w:themeTint="F2"/>
          <w:spacing w:val="2"/>
          <w:sz w:val="28"/>
          <w:szCs w:val="28"/>
        </w:rPr>
        <w:t xml:space="preserve"> Products</w:t>
      </w:r>
    </w:p>
    <w:p w14:paraId="2140C53E" w14:textId="77777777" w:rsidR="00322B22" w:rsidRPr="009E2FD0" w:rsidRDefault="00322B22" w:rsidP="00F02F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rFonts w:ascii="Verdana" w:hAnsi="Verdana" w:cs="Arial"/>
          <w:b/>
          <w:iCs/>
          <w:color w:val="0D0D0D" w:themeColor="text1" w:themeTint="F2"/>
          <w:sz w:val="20"/>
        </w:rPr>
      </w:pPr>
    </w:p>
    <w:p w14:paraId="277AB801" w14:textId="5A8BD7F1" w:rsidR="0011326C" w:rsidRDefault="009C7F11" w:rsidP="0028115E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</w:pPr>
      <w:proofErr w:type="spellStart"/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REfill</w:t>
      </w:r>
      <w:proofErr w:type="spellEnd"/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REuse</w:t>
      </w:r>
      <w:proofErr w:type="spellEnd"/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REpeat</w:t>
      </w:r>
      <w:proofErr w:type="spellEnd"/>
      <w:r w:rsidR="005F766E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,</w:t>
      </w:r>
      <w:r w:rsidR="009560F2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made entirely from</w:t>
      </w:r>
      <w:r w:rsidR="00A42CE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recycled</w:t>
      </w:r>
      <w:r w:rsidR="009560F2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PP,</w:t>
      </w:r>
      <w:r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A42CE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combines elevated </w:t>
      </w:r>
      <w:r w:rsidR="00F64D85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 xml:space="preserve">aesthetics </w:t>
      </w:r>
      <w:r w:rsidR="00A42CE9">
        <w:rPr>
          <w:rFonts w:ascii="Verdana" w:hAnsi="Verdana"/>
          <w:b/>
          <w:bCs/>
          <w:i/>
          <w:iCs/>
          <w:color w:val="000000" w:themeColor="text1"/>
          <w:sz w:val="22"/>
          <w:szCs w:val="22"/>
        </w:rPr>
        <w:t>with sustainability.</w:t>
      </w:r>
    </w:p>
    <w:p w14:paraId="71793C49" w14:textId="42AC3629" w:rsidR="009E2FD0" w:rsidRDefault="009E2FD0" w:rsidP="009E2FD0">
      <w:pPr>
        <w:spacing w:after="60" w:line="264" w:lineRule="auto"/>
        <w:jc w:val="center"/>
        <w:rPr>
          <w:rFonts w:ascii="Verdana" w:hAnsi="Verdana"/>
          <w:b/>
          <w:bCs/>
          <w:i/>
          <w:iCs/>
          <w:color w:val="000000" w:themeColor="text1"/>
          <w:sz w:val="18"/>
          <w:szCs w:val="22"/>
        </w:rPr>
      </w:pPr>
    </w:p>
    <w:p w14:paraId="1AFC2531" w14:textId="043C4509" w:rsidR="00DC16B0" w:rsidRPr="00F10F35" w:rsidRDefault="0033188B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Toronto, </w:t>
      </w:r>
      <w:r w:rsidR="005902DA">
        <w:rPr>
          <w:rFonts w:ascii="Verdana" w:hAnsi="Verdana" w:cs="Arial"/>
          <w:i/>
          <w:color w:val="0D0D0D" w:themeColor="text1" w:themeTint="F2"/>
          <w:sz w:val="20"/>
          <w:szCs w:val="20"/>
        </w:rPr>
        <w:t>Canada</w:t>
      </w:r>
      <w:r w:rsidR="003A4C58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 xml:space="preserve"> </w:t>
      </w:r>
      <w:r w:rsidR="00EA67AC" w:rsidRPr="00FA3735">
        <w:rPr>
          <w:rFonts w:ascii="Verdana" w:hAnsi="Verdana" w:cs="Arial"/>
          <w:i/>
          <w:color w:val="0D0D0D" w:themeColor="text1" w:themeTint="F2"/>
          <w:sz w:val="20"/>
          <w:szCs w:val="20"/>
        </w:rPr>
        <w:t>–</w:t>
      </w:r>
      <w:r w:rsidR="00160691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5902DA" w:rsidRPr="005902DA">
        <w:rPr>
          <w:rFonts w:ascii="Verdana" w:hAnsi="Verdana" w:cs="Arial"/>
          <w:b/>
          <w:bCs/>
          <w:color w:val="0D0D0D" w:themeColor="text1" w:themeTint="F2"/>
          <w:sz w:val="20"/>
          <w:szCs w:val="20"/>
        </w:rPr>
        <w:t xml:space="preserve">FASTEN, an 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I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>BG (I</w:t>
      </w:r>
      <w:r w:rsidR="00641592">
        <w:rPr>
          <w:rFonts w:ascii="Verdana" w:hAnsi="Verdana" w:cs="Arial"/>
          <w:b/>
          <w:color w:val="0D0D0D" w:themeColor="text1" w:themeTint="F2"/>
          <w:sz w:val="20"/>
          <w:szCs w:val="20"/>
        </w:rPr>
        <w:t>nnovative Beauty Group</w:t>
      </w:r>
      <w:r w:rsidR="003F5DD9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) </w:t>
      </w:r>
      <w:r w:rsidR="005902DA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company </w:t>
      </w:r>
      <w:r w:rsidR="005902DA" w:rsidRPr="005902DA">
        <w:rPr>
          <w:rFonts w:ascii="Verdana" w:hAnsi="Verdana" w:cs="Arial"/>
          <w:bCs/>
          <w:color w:val="0D0D0D" w:themeColor="text1" w:themeTint="F2"/>
          <w:sz w:val="20"/>
          <w:szCs w:val="20"/>
        </w:rPr>
        <w:t>and</w:t>
      </w:r>
      <w:r w:rsidR="00D24BB2" w:rsidRPr="00FA3735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 </w:t>
      </w:r>
      <w:r w:rsidR="00D24BB2" w:rsidRPr="00FA3735">
        <w:rPr>
          <w:rFonts w:ascii="Verdana" w:hAnsi="Verdana" w:cs="Arial"/>
          <w:color w:val="0D0D0D" w:themeColor="text1" w:themeTint="F2"/>
          <w:sz w:val="20"/>
          <w:szCs w:val="20"/>
        </w:rPr>
        <w:t xml:space="preserve">a </w:t>
      </w:r>
      <w:r w:rsidR="00641592"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leading global beauty solutions provider</w:t>
      </w:r>
      <w:r w:rsidR="00641592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has introduced its </w:t>
      </w:r>
      <w:proofErr w:type="spellStart"/>
      <w:r w:rsidR="00BB6281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REfill</w:t>
      </w:r>
      <w:proofErr w:type="spellEnd"/>
      <w:r w:rsidR="00BB6281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 </w:t>
      </w:r>
      <w:proofErr w:type="spellStart"/>
      <w:r w:rsidR="00BB6281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REuse</w:t>
      </w:r>
      <w:proofErr w:type="spellEnd"/>
      <w:r w:rsidR="00BB6281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 </w:t>
      </w:r>
      <w:proofErr w:type="spellStart"/>
      <w:r w:rsidR="00BB6281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>REpeat</w:t>
      </w:r>
      <w:proofErr w:type="spellEnd"/>
      <w:r w:rsidR="005C0218">
        <w:rPr>
          <w:rFonts w:ascii="Verdana" w:hAnsi="Verdana" w:cs="Arial"/>
          <w:b/>
          <w:bCs/>
          <w:color w:val="0D0D0D" w:themeColor="text1" w:themeTint="F2"/>
          <w:spacing w:val="-2"/>
          <w:sz w:val="20"/>
          <w:szCs w:val="20"/>
        </w:rPr>
        <w:t xml:space="preserve">, </w:t>
      </w:r>
      <w:r w:rsidR="005C0218" w:rsidRPr="00C45A9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 </w:t>
      </w:r>
      <w:r w:rsidR="00A42C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sustainable, </w:t>
      </w:r>
      <w:r w:rsidR="005C0218" w:rsidRPr="00C45A9D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refillable </w:t>
      </w:r>
      <w:r w:rsidR="005C0218" w:rsidRPr="00F10F35">
        <w:rPr>
          <w:rFonts w:ascii="Verdana" w:hAnsi="Verdana" w:cs="Arial"/>
          <w:color w:val="0D0D0D" w:themeColor="text1" w:themeTint="F2"/>
          <w:sz w:val="20"/>
          <w:szCs w:val="20"/>
        </w:rPr>
        <w:t>cosmetic jar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 xml:space="preserve">system 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ideal for </w:t>
      </w:r>
      <w:r w:rsidR="00E85F39">
        <w:rPr>
          <w:rFonts w:ascii="Verdana" w:hAnsi="Verdana" w:cs="Arial"/>
          <w:color w:val="0D0D0D" w:themeColor="text1" w:themeTint="F2"/>
          <w:sz w:val="20"/>
          <w:szCs w:val="20"/>
        </w:rPr>
        <w:t>cream skincare and makeup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products. Available in </w:t>
      </w:r>
      <w:r w:rsidR="008A5BE5" w:rsidRPr="008A5BE5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2238FA" w:rsidRPr="008A5BE5">
        <w:rPr>
          <w:rFonts w:ascii="Verdana" w:hAnsi="Verdana" w:cs="Arial"/>
          <w:color w:val="000000" w:themeColor="text1"/>
          <w:sz w:val="20"/>
          <w:szCs w:val="20"/>
        </w:rPr>
        <w:t xml:space="preserve"> standard 50 ml</w:t>
      </w:r>
      <w:r w:rsidR="005A412F" w:rsidRPr="008A5BE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2238FA" w:rsidRPr="008A5BE5">
        <w:rPr>
          <w:rFonts w:ascii="Verdana" w:hAnsi="Verdana" w:cs="Arial"/>
          <w:color w:val="000000" w:themeColor="text1"/>
          <w:sz w:val="20"/>
          <w:szCs w:val="20"/>
        </w:rPr>
        <w:t xml:space="preserve">cream jar 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>size, the s</w:t>
      </w:r>
      <w:r w:rsidR="002238FA">
        <w:rPr>
          <w:rFonts w:ascii="Verdana" w:hAnsi="Verdana" w:cs="Arial"/>
          <w:color w:val="0D0D0D" w:themeColor="text1" w:themeTint="F2"/>
          <w:sz w:val="20"/>
          <w:szCs w:val="20"/>
        </w:rPr>
        <w:t>ystem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E04CD0">
        <w:rPr>
          <w:rFonts w:ascii="Verdana" w:hAnsi="Verdana" w:cs="Arial"/>
          <w:color w:val="0D0D0D" w:themeColor="text1" w:themeTint="F2"/>
          <w:sz w:val="20"/>
          <w:szCs w:val="20"/>
        </w:rPr>
        <w:t>combines</w:t>
      </w:r>
      <w:r w:rsidR="0039441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5A412F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high-end </w:t>
      </w:r>
      <w:r w:rsidR="00E04CD0">
        <w:rPr>
          <w:rFonts w:ascii="Verdana" w:hAnsi="Verdana" w:cs="Arial"/>
          <w:color w:val="0D0D0D" w:themeColor="text1" w:themeTint="F2"/>
          <w:sz w:val="20"/>
          <w:szCs w:val="20"/>
        </w:rPr>
        <w:t>appeal with heightened eco-friendliness</w:t>
      </w:r>
      <w:r w:rsidR="00F10F35" w:rsidRPr="00F10F35">
        <w:rPr>
          <w:rFonts w:ascii="Verdana" w:hAnsi="Verdana" w:cs="Arial"/>
          <w:color w:val="0D0D0D" w:themeColor="text1" w:themeTint="F2"/>
          <w:sz w:val="20"/>
          <w:szCs w:val="20"/>
        </w:rPr>
        <w:t>.</w:t>
      </w:r>
    </w:p>
    <w:p w14:paraId="1309A33E" w14:textId="77777777" w:rsidR="00F10F35" w:rsidRPr="00F10F35" w:rsidRDefault="00F10F35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5D4F60F" w14:textId="3B7A2D27" w:rsidR="00751834" w:rsidRDefault="00DC16B0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FASTEN’s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REfill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REuse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REpeat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jar is m</w:t>
      </w:r>
      <w:r w:rsidR="005C0218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ade entirely of </w:t>
      </w:r>
      <w:r w:rsidR="00793D16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one material, recycled </w:t>
      </w:r>
      <w:r w:rsidR="00F64D85">
        <w:rPr>
          <w:rFonts w:ascii="Verdana" w:hAnsi="Verdana" w:cs="Arial"/>
          <w:color w:val="0D0D0D" w:themeColor="text1" w:themeTint="F2"/>
          <w:sz w:val="20"/>
          <w:szCs w:val="20"/>
        </w:rPr>
        <w:t>polypropylene (</w:t>
      </w:r>
      <w:r w:rsidR="00793D16" w:rsidRPr="00F10F35">
        <w:rPr>
          <w:rFonts w:ascii="Verdana" w:hAnsi="Verdana" w:cs="Arial"/>
          <w:color w:val="0D0D0D" w:themeColor="text1" w:themeTint="F2"/>
          <w:sz w:val="20"/>
          <w:szCs w:val="20"/>
        </w:rPr>
        <w:t>PP</w:t>
      </w:r>
      <w:r w:rsidR="00F64D85">
        <w:rPr>
          <w:rFonts w:ascii="Verdana" w:hAnsi="Verdana" w:cs="Arial"/>
          <w:color w:val="0D0D0D" w:themeColor="text1" w:themeTint="F2"/>
          <w:sz w:val="20"/>
          <w:szCs w:val="20"/>
        </w:rPr>
        <w:t>)</w:t>
      </w:r>
      <w:r w:rsidR="005F6F74">
        <w:rPr>
          <w:rFonts w:ascii="Verdana" w:hAnsi="Verdana" w:cs="Arial"/>
          <w:color w:val="0D0D0D" w:themeColor="text1" w:themeTint="F2"/>
          <w:sz w:val="20"/>
          <w:szCs w:val="20"/>
        </w:rPr>
        <w:t>. A</w:t>
      </w:r>
      <w:r w:rsidR="00BF590A">
        <w:rPr>
          <w:rFonts w:ascii="Verdana" w:hAnsi="Verdana" w:cs="Arial"/>
          <w:color w:val="0D0D0D" w:themeColor="text1" w:themeTint="F2"/>
          <w:sz w:val="20"/>
          <w:szCs w:val="20"/>
        </w:rPr>
        <w:t xml:space="preserve">ll parts are fully recyclable, </w:t>
      </w:r>
      <w:r w:rsidR="00D462B7">
        <w:rPr>
          <w:rFonts w:ascii="Verdana" w:hAnsi="Verdana" w:cs="Arial"/>
          <w:color w:val="0D0D0D" w:themeColor="text1" w:themeTint="F2"/>
          <w:sz w:val="20"/>
          <w:szCs w:val="20"/>
        </w:rPr>
        <w:t>which ensures a circular economy</w:t>
      </w:r>
      <w:r w:rsidR="002C7ADE">
        <w:rPr>
          <w:rFonts w:ascii="Verdana" w:hAnsi="Verdana" w:cs="Arial"/>
          <w:color w:val="0D0D0D" w:themeColor="text1" w:themeTint="F2"/>
          <w:sz w:val="20"/>
          <w:szCs w:val="20"/>
        </w:rPr>
        <w:t xml:space="preserve"> aiming to</w:t>
      </w:r>
      <w:r w:rsidR="00E45EAE">
        <w:rPr>
          <w:rFonts w:ascii="Verdana" w:hAnsi="Verdana" w:cs="Arial"/>
          <w:color w:val="0D0D0D" w:themeColor="text1" w:themeTint="F2"/>
          <w:sz w:val="20"/>
          <w:szCs w:val="20"/>
        </w:rPr>
        <w:t xml:space="preserve"> re</w:t>
      </w:r>
      <w:r w:rsidR="002C7ADE">
        <w:rPr>
          <w:rFonts w:ascii="Verdana" w:hAnsi="Verdana" w:cs="Arial"/>
          <w:color w:val="0D0D0D" w:themeColor="text1" w:themeTint="F2"/>
          <w:sz w:val="20"/>
          <w:szCs w:val="20"/>
        </w:rPr>
        <w:t>purpose</w:t>
      </w:r>
      <w:r w:rsidR="00E45EAE">
        <w:rPr>
          <w:rFonts w:ascii="Verdana" w:hAnsi="Verdana" w:cs="Arial"/>
          <w:color w:val="0D0D0D" w:themeColor="text1" w:themeTint="F2"/>
          <w:sz w:val="20"/>
          <w:szCs w:val="20"/>
        </w:rPr>
        <w:t xml:space="preserve"> waste</w:t>
      </w:r>
      <w:r w:rsidR="002C7ADE">
        <w:rPr>
          <w:rFonts w:ascii="Verdana" w:hAnsi="Verdana" w:cs="Arial"/>
          <w:color w:val="0D0D0D" w:themeColor="text1" w:themeTint="F2"/>
          <w:sz w:val="20"/>
          <w:szCs w:val="20"/>
        </w:rPr>
        <w:t xml:space="preserve"> as a resource for manufacturing new products and materials</w:t>
      </w:r>
      <w:r w:rsidR="00D462B7">
        <w:rPr>
          <w:rFonts w:ascii="Verdana" w:hAnsi="Verdana" w:cs="Arial"/>
          <w:color w:val="0D0D0D" w:themeColor="text1" w:themeTint="F2"/>
          <w:sz w:val="20"/>
          <w:szCs w:val="20"/>
        </w:rPr>
        <w:t>.</w:t>
      </w:r>
      <w:r w:rsidR="00821306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 xml:space="preserve">The concept </w:t>
      </w:r>
      <w:r w:rsidR="00E04CD0">
        <w:rPr>
          <w:rFonts w:ascii="Verdana" w:hAnsi="Verdana" w:cs="Arial"/>
          <w:color w:val="0D0D0D" w:themeColor="text1" w:themeTint="F2"/>
          <w:sz w:val="20"/>
          <w:szCs w:val="20"/>
        </w:rPr>
        <w:t xml:space="preserve">comprises 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>a lightweight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, open 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 xml:space="preserve">outer jar </w:t>
      </w:r>
      <w:r w:rsidR="004C7F72">
        <w:rPr>
          <w:rFonts w:ascii="Verdana" w:hAnsi="Verdana" w:cs="Arial"/>
          <w:color w:val="0D0D0D" w:themeColor="text1" w:themeTint="F2"/>
          <w:sz w:val="20"/>
          <w:szCs w:val="20"/>
        </w:rPr>
        <w:t xml:space="preserve">base </w:t>
      </w:r>
      <w:r w:rsidR="00231B9C">
        <w:rPr>
          <w:rFonts w:ascii="Verdana" w:hAnsi="Verdana" w:cs="Arial"/>
          <w:color w:val="0D0D0D" w:themeColor="text1" w:themeTint="F2"/>
          <w:sz w:val="20"/>
          <w:szCs w:val="20"/>
        </w:rPr>
        <w:t>in conjunction wit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>h a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>n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>ultra-light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>, thermoformed refill cup</w:t>
      </w:r>
      <w:r w:rsidR="00751834">
        <w:rPr>
          <w:rFonts w:ascii="Verdana" w:hAnsi="Verdana" w:cs="Arial"/>
          <w:color w:val="0D0D0D" w:themeColor="text1" w:themeTint="F2"/>
          <w:sz w:val="20"/>
          <w:szCs w:val="20"/>
        </w:rPr>
        <w:t>. The refill</w:t>
      </w:r>
      <w:r w:rsidR="00A42CE9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is inserted inside </w:t>
      </w:r>
      <w:r w:rsidR="00751834">
        <w:rPr>
          <w:rFonts w:ascii="Verdana" w:hAnsi="Verdana" w:cs="Arial"/>
          <w:color w:val="0D0D0D" w:themeColor="text1" w:themeTint="F2"/>
          <w:sz w:val="20"/>
          <w:szCs w:val="20"/>
        </w:rPr>
        <w:t xml:space="preserve">the base 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with one </w:t>
      </w:r>
      <w:proofErr w:type="gramStart"/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>click</w:t>
      </w:r>
      <w:r w:rsidR="00E04CD0">
        <w:rPr>
          <w:rFonts w:ascii="Verdana" w:hAnsi="Verdana" w:cs="Arial"/>
          <w:color w:val="0D0D0D" w:themeColor="text1" w:themeTint="F2"/>
          <w:sz w:val="20"/>
          <w:szCs w:val="20"/>
        </w:rPr>
        <w:t>,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 and</w:t>
      </w:r>
      <w:proofErr w:type="gramEnd"/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 removed just as easily</w:t>
      </w:r>
      <w:r w:rsidR="00231B9C">
        <w:rPr>
          <w:rFonts w:ascii="Verdana" w:hAnsi="Verdana" w:cs="Arial"/>
          <w:color w:val="0D0D0D" w:themeColor="text1" w:themeTint="F2"/>
          <w:sz w:val="20"/>
          <w:szCs w:val="20"/>
        </w:rPr>
        <w:t>.</w:t>
      </w:r>
      <w:r w:rsidR="00C153AB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>To distin</w:t>
      </w:r>
      <w:r w:rsidR="00F64D85">
        <w:rPr>
          <w:rFonts w:ascii="Verdana" w:hAnsi="Verdana" w:cs="Arial"/>
          <w:color w:val="0D0D0D" w:themeColor="text1" w:themeTint="F2"/>
          <w:sz w:val="20"/>
          <w:szCs w:val="20"/>
        </w:rPr>
        <w:t>guish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between creams, differ</w:t>
      </w:r>
      <w:r w:rsidR="00E04CD0">
        <w:rPr>
          <w:rFonts w:ascii="Verdana" w:hAnsi="Verdana" w:cs="Arial"/>
          <w:color w:val="0D0D0D" w:themeColor="text1" w:themeTint="F2"/>
          <w:sz w:val="20"/>
          <w:szCs w:val="20"/>
        </w:rPr>
        <w:t>ing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colors can be used for the refill cup. </w:t>
      </w:r>
    </w:p>
    <w:p w14:paraId="558D3E83" w14:textId="77777777" w:rsidR="00751834" w:rsidRDefault="00751834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2A04755B" w14:textId="7D6500A5" w:rsidR="00A42CE9" w:rsidRDefault="00751834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t>Importantly, t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>h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>e open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structure 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of the jar base 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>not only shows consumer</w:t>
      </w:r>
      <w:r w:rsidR="00F64D85">
        <w:rPr>
          <w:rFonts w:ascii="Verdana" w:hAnsi="Verdana" w:cs="Arial"/>
          <w:color w:val="0D0D0D" w:themeColor="text1" w:themeTint="F2"/>
          <w:sz w:val="20"/>
          <w:szCs w:val="20"/>
        </w:rPr>
        <w:t>s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which cream refill they are using 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>visually</w:t>
      </w:r>
      <w:r w:rsidR="00E263A7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, but also reduces the material needed for the jar. </w:t>
      </w:r>
      <w:r w:rsidR="00C153AB">
        <w:rPr>
          <w:rFonts w:ascii="Verdana" w:hAnsi="Verdana" w:cs="Arial"/>
          <w:color w:val="0D0D0D" w:themeColor="text1" w:themeTint="F2"/>
          <w:sz w:val="20"/>
          <w:szCs w:val="20"/>
        </w:rPr>
        <w:t xml:space="preserve">This reusable jar design can save up to 80 percent on material usage compared to </w:t>
      </w:r>
      <w:r w:rsidR="00F64D85">
        <w:rPr>
          <w:rFonts w:ascii="Verdana" w:hAnsi="Verdana" w:cs="Arial"/>
          <w:color w:val="0D0D0D" w:themeColor="text1" w:themeTint="F2"/>
          <w:sz w:val="20"/>
          <w:szCs w:val="20"/>
        </w:rPr>
        <w:t xml:space="preserve">conventional </w:t>
      </w:r>
      <w:r w:rsidR="00C153AB">
        <w:rPr>
          <w:rFonts w:ascii="Verdana" w:hAnsi="Verdana" w:cs="Arial"/>
          <w:color w:val="0D0D0D" w:themeColor="text1" w:themeTint="F2"/>
          <w:sz w:val="20"/>
          <w:szCs w:val="20"/>
        </w:rPr>
        <w:t>50 ml jars.</w:t>
      </w:r>
      <w:r w:rsidR="00E263A7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</w:p>
    <w:p w14:paraId="676D1BD5" w14:textId="5FD1AAC5" w:rsidR="004C1892" w:rsidRDefault="004C1892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3F77DD7B" w14:textId="7B426627" w:rsidR="00E85F39" w:rsidRDefault="004C7F72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z w:val="20"/>
          <w:szCs w:val="20"/>
        </w:rPr>
        <w:lastRenderedPageBreak/>
        <w:t xml:space="preserve">FASTEN </w:t>
      </w:r>
      <w:r w:rsidR="00BF44F6">
        <w:rPr>
          <w:rFonts w:ascii="Verdana" w:hAnsi="Verdana" w:cs="Arial"/>
          <w:color w:val="0D0D0D" w:themeColor="text1" w:themeTint="F2"/>
          <w:sz w:val="20"/>
          <w:szCs w:val="20"/>
        </w:rPr>
        <w:t xml:space="preserve">designed 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its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REfill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REuse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>REpeat</w:t>
      </w:r>
      <w:proofErr w:type="spellEnd"/>
      <w:r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jar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 to be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70</w:t>
      </w:r>
      <w:r w:rsidR="004C1892">
        <w:rPr>
          <w:rFonts w:ascii="Verdana" w:hAnsi="Verdana" w:cs="Arial"/>
          <w:color w:val="0D0D0D" w:themeColor="text1" w:themeTint="F2"/>
          <w:sz w:val="20"/>
          <w:szCs w:val="20"/>
        </w:rPr>
        <w:t xml:space="preserve"> percent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lighter than 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>compar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 xml:space="preserve">able 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>standard cream jar</w:t>
      </w:r>
      <w:r>
        <w:rPr>
          <w:rFonts w:ascii="Verdana" w:hAnsi="Verdana" w:cs="Arial"/>
          <w:color w:val="0D0D0D" w:themeColor="text1" w:themeTint="F2"/>
          <w:sz w:val="20"/>
          <w:szCs w:val="20"/>
        </w:rPr>
        <w:t>s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, </w:t>
      </w:r>
      <w:r w:rsidR="00DC16B0" w:rsidRPr="00F10F35">
        <w:rPr>
          <w:rFonts w:ascii="Verdana" w:hAnsi="Verdana" w:cs="Arial"/>
          <w:color w:val="0D0D0D" w:themeColor="text1" w:themeTint="F2"/>
          <w:sz w:val="20"/>
          <w:szCs w:val="20"/>
        </w:rPr>
        <w:t>and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the refill</w:t>
      </w:r>
      <w:r w:rsidR="00FB4508">
        <w:rPr>
          <w:rFonts w:ascii="Verdana" w:hAnsi="Verdana" w:cs="Arial"/>
          <w:color w:val="0D0D0D" w:themeColor="text1" w:themeTint="F2"/>
          <w:sz w:val="20"/>
          <w:szCs w:val="20"/>
        </w:rPr>
        <w:t xml:space="preserve"> units were</w:t>
      </w:r>
      <w:r w:rsidR="00BB6281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made stackable. </w:t>
      </w:r>
      <w:r w:rsidR="00BF44F6">
        <w:rPr>
          <w:rFonts w:ascii="Verdana" w:hAnsi="Verdana" w:cs="Arial"/>
          <w:color w:val="0D0D0D" w:themeColor="text1" w:themeTint="F2"/>
          <w:sz w:val="20"/>
          <w:szCs w:val="20"/>
        </w:rPr>
        <w:t>The result is a drastic increase in space consolidation and substantial reduction in shipping weight</w:t>
      </w:r>
      <w:r w:rsidR="00422A25">
        <w:rPr>
          <w:rFonts w:ascii="Verdana" w:hAnsi="Verdana" w:cs="Arial"/>
          <w:color w:val="0D0D0D" w:themeColor="text1" w:themeTint="F2"/>
          <w:sz w:val="20"/>
          <w:szCs w:val="20"/>
        </w:rPr>
        <w:t xml:space="preserve">. </w:t>
      </w:r>
      <w:r w:rsidR="00BF44F6">
        <w:rPr>
          <w:rFonts w:ascii="Verdana" w:hAnsi="Verdana" w:cs="Arial"/>
          <w:color w:val="0D0D0D" w:themeColor="text1" w:themeTint="F2"/>
          <w:sz w:val="20"/>
          <w:szCs w:val="20"/>
        </w:rPr>
        <w:t>Combined</w:t>
      </w:r>
      <w:r w:rsidR="00FB4508">
        <w:rPr>
          <w:rFonts w:ascii="Verdana" w:hAnsi="Verdana" w:cs="Arial"/>
          <w:color w:val="0D0D0D" w:themeColor="text1" w:themeTint="F2"/>
          <w:sz w:val="20"/>
          <w:szCs w:val="20"/>
        </w:rPr>
        <w:t xml:space="preserve">, these factors </w:t>
      </w:r>
      <w:r w:rsidR="00BF44F6">
        <w:rPr>
          <w:rFonts w:ascii="Verdana" w:hAnsi="Verdana" w:cs="Arial"/>
          <w:color w:val="0D0D0D" w:themeColor="text1" w:themeTint="F2"/>
          <w:sz w:val="20"/>
          <w:szCs w:val="20"/>
        </w:rPr>
        <w:t xml:space="preserve">lead to a </w:t>
      </w:r>
      <w:r w:rsidR="00FB4508">
        <w:rPr>
          <w:rFonts w:ascii="Verdana" w:hAnsi="Verdana" w:cs="Arial"/>
          <w:color w:val="0D0D0D" w:themeColor="text1" w:themeTint="F2"/>
          <w:sz w:val="20"/>
          <w:szCs w:val="20"/>
        </w:rPr>
        <w:t>significantly reduce</w:t>
      </w:r>
      <w:r w:rsidR="00E85F39">
        <w:rPr>
          <w:rFonts w:ascii="Verdana" w:hAnsi="Verdana" w:cs="Arial"/>
          <w:color w:val="0D0D0D" w:themeColor="text1" w:themeTint="F2"/>
          <w:sz w:val="20"/>
          <w:szCs w:val="20"/>
        </w:rPr>
        <w:t>d</w:t>
      </w:r>
      <w:r w:rsidR="00FB4508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BF44F6">
        <w:rPr>
          <w:rFonts w:ascii="Verdana" w:hAnsi="Verdana" w:cs="Arial"/>
          <w:color w:val="0D0D0D" w:themeColor="text1" w:themeTint="F2"/>
          <w:sz w:val="20"/>
          <w:szCs w:val="20"/>
        </w:rPr>
        <w:t xml:space="preserve">supply chain </w:t>
      </w:r>
      <w:r w:rsidR="00422A25">
        <w:rPr>
          <w:rFonts w:ascii="Verdana" w:hAnsi="Verdana" w:cs="Arial"/>
          <w:color w:val="0D0D0D" w:themeColor="text1" w:themeTint="F2"/>
          <w:sz w:val="20"/>
          <w:szCs w:val="20"/>
        </w:rPr>
        <w:t>CO2 footprint</w:t>
      </w:r>
      <w:r w:rsidR="00FB4508">
        <w:rPr>
          <w:rFonts w:ascii="Verdana" w:hAnsi="Verdana" w:cs="Arial"/>
          <w:color w:val="0D0D0D" w:themeColor="text1" w:themeTint="F2"/>
          <w:sz w:val="20"/>
          <w:szCs w:val="20"/>
        </w:rPr>
        <w:t>.</w:t>
      </w:r>
      <w:r w:rsidR="00BB6281" w:rsidRPr="005C021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</w:p>
    <w:p w14:paraId="4FC71B1C" w14:textId="77777777" w:rsidR="00E85F39" w:rsidRDefault="00E85F39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4259AEBF" w14:textId="4EDD6EB6" w:rsidR="009C7F11" w:rsidRDefault="0043405C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</w:t>
      </w:r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he concept is made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even</w:t>
      </w:r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more sustainable by </w:t>
      </w:r>
      <w:r w:rsidR="00FB450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replacing ink with debossing</w:t>
      </w:r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eliminating the use of </w:t>
      </w:r>
      <w:proofErr w:type="gramStart"/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glue</w:t>
      </w:r>
      <w:proofErr w:type="gramEnd"/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utilizing fast-growing elephant grass in the cardboard box that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houses </w:t>
      </w:r>
      <w:r w:rsidR="002D231B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the jar.</w:t>
      </w:r>
    </w:p>
    <w:p w14:paraId="36BADEC2" w14:textId="77777777" w:rsidR="005A412F" w:rsidRPr="00F10F35" w:rsidRDefault="005A412F" w:rsidP="00F10F35">
      <w:pPr>
        <w:pStyle w:val="NormalWeb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5B3B9F1E" w14:textId="77777777" w:rsidR="003F5DD9" w:rsidRPr="001361E9" w:rsidRDefault="003F5DD9" w:rsidP="003F5DD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IBG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 division of </w:t>
      </w:r>
      <w:proofErr w:type="spell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Albea</w:t>
      </w:r>
      <w:proofErr w:type="spell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Group,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is comprised of Orchard Custom Beauty and FASTEN and serves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several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dynamic mass and prestige beauty brands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. The company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applies its industry </w:t>
      </w:r>
      <w:bookmarkStart w:id="0" w:name="_Hlk106884641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expertise to support its customers with innovative and responsible custom and turnkey solutions that include </w:t>
      </w:r>
      <w:r w:rsidRPr="00CC723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design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</w:t>
      </w:r>
      <w:bookmarkEnd w:id="0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, bespoke packaging and accessories for color cosmetics, skin care, personal care, home care, hair care, and gifts with purchase.</w:t>
      </w:r>
    </w:p>
    <w:p w14:paraId="21C3FA69" w14:textId="766A401E" w:rsidR="00BB0BD8" w:rsidRDefault="00BB0BD8" w:rsidP="003F5DD9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652AC505" w14:textId="1FED0B18" w:rsidR="00BB0BD8" w:rsidRDefault="00BB0BD8" w:rsidP="003F5DD9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“At FASTEN</w:t>
      </w:r>
      <w:r w:rsidR="0043405C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we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pride ourselves </w:t>
      </w:r>
      <w:r w:rsidR="00F70C0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on consistently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bring</w:t>
      </w:r>
      <w:r w:rsidR="000B4D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ing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forward-thinking </w:t>
      </w:r>
      <w:r w:rsidR="008114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innovations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r w:rsidR="00F70C0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to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our customers</w:t>
      </w:r>
      <w:r w:rsidR="00F70C0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w</w:t>
      </w:r>
      <w:r w:rsidR="0027622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ith </w:t>
      </w:r>
      <w:r w:rsidR="008114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an unwavering </w:t>
      </w:r>
      <w:r w:rsidR="00276228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focus</w:t>
      </w:r>
      <w:r w:rsidR="00F70C06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on </w:t>
      </w:r>
      <w:r w:rsidR="00F66CC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reducing environmental impact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,” said </w:t>
      </w:r>
      <w:proofErr w:type="spellStart"/>
      <w:r w:rsidR="000B4D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Ilja</w:t>
      </w:r>
      <w:proofErr w:type="spellEnd"/>
      <w:r w:rsidR="000B4D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</w:t>
      </w:r>
      <w:proofErr w:type="spellStart"/>
      <w:r w:rsidR="000B4D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Zutt</w:t>
      </w:r>
      <w:proofErr w:type="spellEnd"/>
      <w:r w:rsidR="000B4D4A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Managing Director of FASTEN. “Our </w:t>
      </w:r>
      <w:proofErr w:type="spellStart"/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>REfill</w:t>
      </w:r>
      <w:proofErr w:type="spellEnd"/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>REuse</w:t>
      </w:r>
      <w:proofErr w:type="spellEnd"/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>R</w:t>
      </w:r>
      <w:r w:rsidR="002F47D3">
        <w:rPr>
          <w:rFonts w:ascii="Verdana" w:hAnsi="Verdana" w:cs="Arial"/>
          <w:color w:val="0D0D0D" w:themeColor="text1" w:themeTint="F2"/>
          <w:sz w:val="20"/>
          <w:szCs w:val="20"/>
        </w:rPr>
        <w:t>E</w:t>
      </w:r>
      <w:r w:rsidR="000B4D4A" w:rsidRPr="00F10F35">
        <w:rPr>
          <w:rFonts w:ascii="Verdana" w:hAnsi="Verdana" w:cs="Arial"/>
          <w:color w:val="0D0D0D" w:themeColor="text1" w:themeTint="F2"/>
          <w:sz w:val="20"/>
          <w:szCs w:val="20"/>
        </w:rPr>
        <w:t>peat</w:t>
      </w:r>
      <w:proofErr w:type="spellEnd"/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jar </w:t>
      </w:r>
      <w:r w:rsidR="002F47D3">
        <w:rPr>
          <w:rFonts w:ascii="Verdana" w:hAnsi="Verdana" w:cs="Arial"/>
          <w:color w:val="0D0D0D" w:themeColor="text1" w:themeTint="F2"/>
          <w:sz w:val="20"/>
          <w:szCs w:val="20"/>
        </w:rPr>
        <w:t xml:space="preserve">is </w:t>
      </w:r>
      <w:r w:rsidR="008114E9">
        <w:rPr>
          <w:rFonts w:ascii="Verdana" w:hAnsi="Verdana" w:cs="Arial"/>
          <w:color w:val="0D0D0D" w:themeColor="text1" w:themeTint="F2"/>
          <w:sz w:val="20"/>
          <w:szCs w:val="20"/>
        </w:rPr>
        <w:t xml:space="preserve">just that – a </w:t>
      </w:r>
      <w:r w:rsidR="002F47D3">
        <w:rPr>
          <w:rFonts w:ascii="Verdana" w:hAnsi="Verdana" w:cs="Arial"/>
          <w:color w:val="0D0D0D" w:themeColor="text1" w:themeTint="F2"/>
          <w:sz w:val="20"/>
          <w:szCs w:val="20"/>
        </w:rPr>
        <w:t xml:space="preserve">unique packaging 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>concept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8114E9">
        <w:rPr>
          <w:rFonts w:ascii="Verdana" w:hAnsi="Verdana" w:cs="Arial"/>
          <w:color w:val="0D0D0D" w:themeColor="text1" w:themeTint="F2"/>
          <w:sz w:val="20"/>
          <w:szCs w:val="20"/>
        </w:rPr>
        <w:t>created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F70C06">
        <w:rPr>
          <w:rFonts w:ascii="Verdana" w:hAnsi="Verdana" w:cs="Arial"/>
          <w:color w:val="0D0D0D" w:themeColor="text1" w:themeTint="F2"/>
          <w:sz w:val="20"/>
          <w:szCs w:val="20"/>
        </w:rPr>
        <w:t>to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>satisfy all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 aspects of sustainability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 from </w:t>
      </w:r>
      <w:r w:rsidR="008114E9">
        <w:rPr>
          <w:rFonts w:ascii="Verdana" w:hAnsi="Verdana" w:cs="Arial"/>
          <w:color w:val="0D0D0D" w:themeColor="text1" w:themeTint="F2"/>
          <w:sz w:val="20"/>
          <w:szCs w:val="20"/>
        </w:rPr>
        <w:t xml:space="preserve">its 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reduced 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>material</w:t>
      </w:r>
      <w:r w:rsidR="00276228">
        <w:rPr>
          <w:rFonts w:ascii="Verdana" w:hAnsi="Verdana" w:cs="Arial"/>
          <w:color w:val="0D0D0D" w:themeColor="text1" w:themeTint="F2"/>
          <w:sz w:val="20"/>
          <w:szCs w:val="20"/>
        </w:rPr>
        <w:t xml:space="preserve"> usage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, </w:t>
      </w:r>
      <w:r w:rsidR="008114E9">
        <w:rPr>
          <w:rFonts w:ascii="Verdana" w:hAnsi="Verdana" w:cs="Arial"/>
          <w:color w:val="0D0D0D" w:themeColor="text1" w:themeTint="F2"/>
          <w:sz w:val="20"/>
          <w:szCs w:val="20"/>
        </w:rPr>
        <w:t>refillable design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 and </w:t>
      </w:r>
      <w:r w:rsidR="008114E9">
        <w:rPr>
          <w:rFonts w:ascii="Verdana" w:hAnsi="Verdana" w:cs="Arial"/>
          <w:color w:val="0D0D0D" w:themeColor="text1" w:themeTint="F2"/>
          <w:sz w:val="20"/>
          <w:szCs w:val="20"/>
        </w:rPr>
        <w:t xml:space="preserve">full 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>recyclability.</w:t>
      </w:r>
      <w:r w:rsidR="002F47D3">
        <w:rPr>
          <w:rFonts w:ascii="Verdana" w:hAnsi="Verdana" w:cs="Arial"/>
          <w:color w:val="0D0D0D" w:themeColor="text1" w:themeTint="F2"/>
          <w:sz w:val="20"/>
          <w:szCs w:val="20"/>
        </w:rPr>
        <w:t>”</w:t>
      </w:r>
      <w:r w:rsidR="000B4D4A">
        <w:rPr>
          <w:rFonts w:ascii="Verdana" w:hAnsi="Verdana" w:cs="Arial"/>
          <w:color w:val="0D0D0D" w:themeColor="text1" w:themeTint="F2"/>
          <w:sz w:val="20"/>
          <w:szCs w:val="20"/>
        </w:rPr>
        <w:t xml:space="preserve"> </w:t>
      </w:r>
    </w:p>
    <w:p w14:paraId="46BF8065" w14:textId="3BAD88E5" w:rsidR="00BB0BD8" w:rsidRDefault="00BB0BD8" w:rsidP="003F5DD9">
      <w:pPr>
        <w:spacing w:line="360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</w:p>
    <w:p w14:paraId="18DE56DB" w14:textId="24B6E0DC" w:rsidR="00A0174F" w:rsidRDefault="00A0174F" w:rsidP="00CE6680"/>
    <w:p w14:paraId="3D81044B" w14:textId="77777777" w:rsidR="00EA67AC" w:rsidRPr="007F6B2D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  <w:r w:rsidRPr="007F6B2D">
        <w:rPr>
          <w:rFonts w:ascii="Verdana" w:hAnsi="Verdana" w:cs="Arial"/>
          <w:color w:val="0D0D0D" w:themeColor="text1" w:themeTint="F2"/>
          <w:sz w:val="20"/>
          <w:szCs w:val="20"/>
        </w:rPr>
        <w:t>###</w:t>
      </w:r>
    </w:p>
    <w:p w14:paraId="198E7E20" w14:textId="77777777" w:rsidR="00EA67AC" w:rsidRPr="00360143" w:rsidRDefault="00EA67AC" w:rsidP="0013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jc w:val="center"/>
        <w:rPr>
          <w:rFonts w:ascii="Verdana" w:hAnsi="Verdana" w:cs="Arial"/>
          <w:color w:val="0D0D0D" w:themeColor="text1" w:themeTint="F2"/>
          <w:sz w:val="20"/>
          <w:szCs w:val="20"/>
        </w:rPr>
      </w:pPr>
    </w:p>
    <w:p w14:paraId="428D30C7" w14:textId="77777777" w:rsidR="003F5DD9" w:rsidRPr="00A736BF" w:rsidRDefault="003F5DD9" w:rsidP="003F5DD9">
      <w:pPr>
        <w:pStyle w:val="NormalWeb"/>
        <w:spacing w:before="0" w:beforeAutospacing="0" w:after="0" w:afterAutospacing="0" w:line="264" w:lineRule="auto"/>
        <w:rPr>
          <w:rFonts w:ascii="Verdana" w:hAnsi="Verdana" w:cs="Arial"/>
          <w:b/>
          <w:color w:val="0D0D0D" w:themeColor="text1" w:themeTint="F2"/>
          <w:sz w:val="20"/>
          <w:szCs w:val="20"/>
        </w:rPr>
      </w:pPr>
      <w:r w:rsidRPr="00A736BF"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About </w:t>
      </w:r>
      <w:r>
        <w:rPr>
          <w:rFonts w:ascii="Verdana" w:hAnsi="Verdana" w:cs="Arial"/>
          <w:b/>
          <w:color w:val="0D0D0D" w:themeColor="text1" w:themeTint="F2"/>
          <w:sz w:val="20"/>
          <w:szCs w:val="20"/>
        </w:rPr>
        <w:t xml:space="preserve">IBG </w:t>
      </w:r>
    </w:p>
    <w:p w14:paraId="3D951EC1" w14:textId="77777777" w:rsidR="003F5DD9" w:rsidRPr="001361E9" w:rsidRDefault="003F5DD9" w:rsidP="003F5DD9">
      <w:pPr>
        <w:pStyle w:val="NormalWeb"/>
        <w:shd w:val="clear" w:color="auto" w:fill="FFFFFF"/>
        <w:spacing w:before="0" w:beforeAutospacing="0" w:after="0" w:afterAutospacing="0"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IBG (Innovative Beauty Group), a division of the </w:t>
      </w:r>
      <w:proofErr w:type="spell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Albea</w:t>
      </w:r>
      <w:proofErr w:type="spell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Group, is a leading global beauty solutions provider proudly serving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some of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world’s most dynamic mass and prestige beauty brands. Comprised of Orchard Custom Beauty and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FASTEN Packaging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, IBG applies its industry expertise to support its customers with innovative and responsible custom and turnkey solutions that include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design, 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sourcing, formula development, bespoke packaging and accessories for color cosmetics, skin care, personal care, home care, hair care, and gifts with purchase.</w:t>
      </w:r>
    </w:p>
    <w:p w14:paraId="1CC9B180" w14:textId="77777777" w:rsidR="003F5DD9" w:rsidRPr="001361E9" w:rsidRDefault="003F5DD9" w:rsidP="003F5DD9">
      <w:pPr>
        <w:pStyle w:val="NormalWeb"/>
        <w:shd w:val="clear" w:color="auto" w:fill="FFFFFF"/>
        <w:spacing w:line="264" w:lineRule="auto"/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</w:pP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With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global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team of beauty experts and a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distinctly personal</w:t>
      </w:r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approach, IBG empowers </w:t>
      </w:r>
      <w:proofErr w:type="gram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all of</w:t>
      </w:r>
      <w:proofErr w:type="gram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its clients – from established beauty brands to first-time private label retailers – with strategic partnerships that bring visions to life, and products seamlessly to market. The company has offices in Shanghai, Los Angeles, New York, Toronto, </w:t>
      </w:r>
      <w:r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the </w:t>
      </w:r>
      <w:proofErr w:type="gramStart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>Netherlands</w:t>
      </w:r>
      <w:proofErr w:type="gramEnd"/>
      <w:r w:rsidRPr="001361E9">
        <w:rPr>
          <w:rFonts w:ascii="Verdana" w:hAnsi="Verdana" w:cs="Arial"/>
          <w:color w:val="0D0D0D" w:themeColor="text1" w:themeTint="F2"/>
          <w:spacing w:val="-2"/>
          <w:sz w:val="20"/>
          <w:szCs w:val="20"/>
        </w:rPr>
        <w:t xml:space="preserve"> and Paris.</w:t>
      </w:r>
    </w:p>
    <w:p w14:paraId="00AB37BF" w14:textId="7FCF822B" w:rsidR="003F5DD9" w:rsidRPr="00CB01C8" w:rsidRDefault="003F5DD9" w:rsidP="003F5DD9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1361E9">
        <w:rPr>
          <w:rFonts w:ascii="Verdana" w:hAnsi="Verdana" w:cs="Calibri"/>
          <w:color w:val="000000"/>
          <w:sz w:val="20"/>
          <w:szCs w:val="20"/>
        </w:rPr>
        <w:t>For more information, visit </w:t>
      </w:r>
      <w:hyperlink r:id="rId10" w:history="1">
        <w:r w:rsidR="00CB01C8" w:rsidRPr="00CB01C8">
          <w:rPr>
            <w:rStyle w:val="Hyperlink"/>
            <w:rFonts w:ascii="Verdana" w:hAnsi="Verdana"/>
            <w:sz w:val="20"/>
            <w:szCs w:val="20"/>
          </w:rPr>
          <w:t>https://www.albea-ibg.com/</w:t>
        </w:r>
      </w:hyperlink>
      <w:r w:rsidR="00CB01C8" w:rsidRPr="00CB01C8">
        <w:rPr>
          <w:rFonts w:ascii="Verdana" w:hAnsi="Verdana"/>
          <w:sz w:val="20"/>
          <w:szCs w:val="20"/>
        </w:rPr>
        <w:t xml:space="preserve">. </w:t>
      </w:r>
    </w:p>
    <w:p w14:paraId="1928A2AD" w14:textId="15308816" w:rsidR="00CE6680" w:rsidRPr="00360143" w:rsidRDefault="00CE6680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14:paraId="46F58483" w14:textId="77777777" w:rsidR="00DC0A25" w:rsidRPr="00360143" w:rsidRDefault="00DC0A25" w:rsidP="00360143">
      <w:pPr>
        <w:rPr>
          <w:rFonts w:ascii="Verdana" w:hAnsi="Verdana"/>
          <w:color w:val="0D0D0D" w:themeColor="text1" w:themeTint="F2"/>
          <w:sz w:val="20"/>
          <w:szCs w:val="20"/>
        </w:rPr>
      </w:pPr>
    </w:p>
    <w:p w14:paraId="53E9823C" w14:textId="77777777" w:rsidR="00360143" w:rsidRDefault="00360143" w:rsidP="00484404">
      <w:pPr>
        <w:tabs>
          <w:tab w:val="left" w:pos="-1440"/>
          <w:tab w:val="left" w:pos="-72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/>
          <w:sz w:val="20"/>
          <w:szCs w:val="20"/>
        </w:rPr>
      </w:pPr>
    </w:p>
    <w:sectPr w:rsidR="00360143" w:rsidSect="001A76EA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13B7" w14:textId="77777777" w:rsidR="00C842F0" w:rsidRDefault="00C842F0" w:rsidP="00FA3DFD">
      <w:r>
        <w:separator/>
      </w:r>
    </w:p>
  </w:endnote>
  <w:endnote w:type="continuationSeparator" w:id="0">
    <w:p w14:paraId="7163BF2D" w14:textId="77777777" w:rsidR="00C842F0" w:rsidRDefault="00C842F0" w:rsidP="00F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57F0" w14:textId="77777777" w:rsidR="00C842F0" w:rsidRDefault="00C842F0" w:rsidP="00FA3DFD">
      <w:r>
        <w:separator/>
      </w:r>
    </w:p>
  </w:footnote>
  <w:footnote w:type="continuationSeparator" w:id="0">
    <w:p w14:paraId="1E94407F" w14:textId="77777777" w:rsidR="00C842F0" w:rsidRDefault="00C842F0" w:rsidP="00F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385E"/>
    <w:multiLevelType w:val="hybridMultilevel"/>
    <w:tmpl w:val="7382DCDE"/>
    <w:lvl w:ilvl="0" w:tplc="BB786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2C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AC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423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E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2EA6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EC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4A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3020"/>
    <w:multiLevelType w:val="multilevel"/>
    <w:tmpl w:val="CBA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77BDD"/>
    <w:multiLevelType w:val="multilevel"/>
    <w:tmpl w:val="42C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40011"/>
    <w:multiLevelType w:val="hybridMultilevel"/>
    <w:tmpl w:val="6828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A6D4A"/>
    <w:multiLevelType w:val="multilevel"/>
    <w:tmpl w:val="ED34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F10C2"/>
    <w:multiLevelType w:val="hybridMultilevel"/>
    <w:tmpl w:val="66B8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6F21"/>
    <w:multiLevelType w:val="hybridMultilevel"/>
    <w:tmpl w:val="1DEE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192"/>
    <w:multiLevelType w:val="hybridMultilevel"/>
    <w:tmpl w:val="E35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3864DBD"/>
    <w:multiLevelType w:val="multilevel"/>
    <w:tmpl w:val="14E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63F19"/>
    <w:multiLevelType w:val="multilevel"/>
    <w:tmpl w:val="AE5C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1F68"/>
    <w:multiLevelType w:val="multilevel"/>
    <w:tmpl w:val="765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518048">
    <w:abstractNumId w:val="10"/>
  </w:num>
  <w:num w:numId="2" w16cid:durableId="1829592530">
    <w:abstractNumId w:val="9"/>
  </w:num>
  <w:num w:numId="3" w16cid:durableId="11753373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207008">
    <w:abstractNumId w:val="8"/>
  </w:num>
  <w:num w:numId="5" w16cid:durableId="1994724280">
    <w:abstractNumId w:val="1"/>
  </w:num>
  <w:num w:numId="6" w16cid:durableId="260800293">
    <w:abstractNumId w:val="2"/>
  </w:num>
  <w:num w:numId="7" w16cid:durableId="760220928">
    <w:abstractNumId w:val="4"/>
  </w:num>
  <w:num w:numId="8" w16cid:durableId="1152797293">
    <w:abstractNumId w:val="0"/>
  </w:num>
  <w:num w:numId="9" w16cid:durableId="1445731804">
    <w:abstractNumId w:val="7"/>
  </w:num>
  <w:num w:numId="10" w16cid:durableId="1672221260">
    <w:abstractNumId w:val="3"/>
  </w:num>
  <w:num w:numId="11" w16cid:durableId="1071581806">
    <w:abstractNumId w:val="5"/>
  </w:num>
  <w:num w:numId="12" w16cid:durableId="1696732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82"/>
    <w:rsid w:val="000012A3"/>
    <w:rsid w:val="00004ABE"/>
    <w:rsid w:val="000101F2"/>
    <w:rsid w:val="00010C6A"/>
    <w:rsid w:val="00021812"/>
    <w:rsid w:val="00024A1A"/>
    <w:rsid w:val="00032099"/>
    <w:rsid w:val="00032B2A"/>
    <w:rsid w:val="0004120C"/>
    <w:rsid w:val="000419EB"/>
    <w:rsid w:val="00050062"/>
    <w:rsid w:val="00056888"/>
    <w:rsid w:val="000719B0"/>
    <w:rsid w:val="00085AC7"/>
    <w:rsid w:val="00086ADF"/>
    <w:rsid w:val="00086CC2"/>
    <w:rsid w:val="00091CDD"/>
    <w:rsid w:val="00092BAD"/>
    <w:rsid w:val="0009547A"/>
    <w:rsid w:val="000A3B25"/>
    <w:rsid w:val="000B129F"/>
    <w:rsid w:val="000B17E9"/>
    <w:rsid w:val="000B472E"/>
    <w:rsid w:val="000B4D4A"/>
    <w:rsid w:val="000D3301"/>
    <w:rsid w:val="000D3BEC"/>
    <w:rsid w:val="000E3015"/>
    <w:rsid w:val="000F219B"/>
    <w:rsid w:val="000F223F"/>
    <w:rsid w:val="00103314"/>
    <w:rsid w:val="00103B7C"/>
    <w:rsid w:val="00107227"/>
    <w:rsid w:val="0011073E"/>
    <w:rsid w:val="0011326C"/>
    <w:rsid w:val="00113603"/>
    <w:rsid w:val="001154DC"/>
    <w:rsid w:val="00120F64"/>
    <w:rsid w:val="00122A21"/>
    <w:rsid w:val="00127C3D"/>
    <w:rsid w:val="001307C3"/>
    <w:rsid w:val="0013090A"/>
    <w:rsid w:val="00135CD9"/>
    <w:rsid w:val="001361E9"/>
    <w:rsid w:val="001372BE"/>
    <w:rsid w:val="00140B89"/>
    <w:rsid w:val="00143F32"/>
    <w:rsid w:val="001440CB"/>
    <w:rsid w:val="00145D34"/>
    <w:rsid w:val="00146589"/>
    <w:rsid w:val="00150B86"/>
    <w:rsid w:val="0015453D"/>
    <w:rsid w:val="0015770B"/>
    <w:rsid w:val="00160691"/>
    <w:rsid w:val="00165DBC"/>
    <w:rsid w:val="00167F67"/>
    <w:rsid w:val="00171A41"/>
    <w:rsid w:val="00174346"/>
    <w:rsid w:val="00174C20"/>
    <w:rsid w:val="00181225"/>
    <w:rsid w:val="00185569"/>
    <w:rsid w:val="001869ED"/>
    <w:rsid w:val="0019091B"/>
    <w:rsid w:val="001948D1"/>
    <w:rsid w:val="001977BA"/>
    <w:rsid w:val="001A3E1C"/>
    <w:rsid w:val="001A76EA"/>
    <w:rsid w:val="001B4853"/>
    <w:rsid w:val="001B4D45"/>
    <w:rsid w:val="001B6EEA"/>
    <w:rsid w:val="001C3385"/>
    <w:rsid w:val="001C60A2"/>
    <w:rsid w:val="001D540C"/>
    <w:rsid w:val="001E350C"/>
    <w:rsid w:val="001E628F"/>
    <w:rsid w:val="0020028A"/>
    <w:rsid w:val="0020516C"/>
    <w:rsid w:val="00205374"/>
    <w:rsid w:val="00210966"/>
    <w:rsid w:val="00212C88"/>
    <w:rsid w:val="00214EB4"/>
    <w:rsid w:val="0021639B"/>
    <w:rsid w:val="002238FA"/>
    <w:rsid w:val="00231B9C"/>
    <w:rsid w:val="00235ABA"/>
    <w:rsid w:val="00236AB3"/>
    <w:rsid w:val="00252779"/>
    <w:rsid w:val="00257229"/>
    <w:rsid w:val="00257715"/>
    <w:rsid w:val="00257FA6"/>
    <w:rsid w:val="00262180"/>
    <w:rsid w:val="002650EC"/>
    <w:rsid w:val="00266CCD"/>
    <w:rsid w:val="00271257"/>
    <w:rsid w:val="00271911"/>
    <w:rsid w:val="00271BA2"/>
    <w:rsid w:val="00275ACD"/>
    <w:rsid w:val="00276228"/>
    <w:rsid w:val="002767EB"/>
    <w:rsid w:val="0028115E"/>
    <w:rsid w:val="00290F7B"/>
    <w:rsid w:val="00292AD4"/>
    <w:rsid w:val="00292E21"/>
    <w:rsid w:val="002A3EC1"/>
    <w:rsid w:val="002A7B0C"/>
    <w:rsid w:val="002B5242"/>
    <w:rsid w:val="002B544C"/>
    <w:rsid w:val="002C1C11"/>
    <w:rsid w:val="002C5F64"/>
    <w:rsid w:val="002C7ADE"/>
    <w:rsid w:val="002C7D29"/>
    <w:rsid w:val="002D0C38"/>
    <w:rsid w:val="002D1B69"/>
    <w:rsid w:val="002D231B"/>
    <w:rsid w:val="002D2E9E"/>
    <w:rsid w:val="002D4C68"/>
    <w:rsid w:val="002D6726"/>
    <w:rsid w:val="002F1209"/>
    <w:rsid w:val="002F1E07"/>
    <w:rsid w:val="002F47D3"/>
    <w:rsid w:val="002F6B09"/>
    <w:rsid w:val="002F767D"/>
    <w:rsid w:val="003051FE"/>
    <w:rsid w:val="00305750"/>
    <w:rsid w:val="003114F2"/>
    <w:rsid w:val="00322B22"/>
    <w:rsid w:val="003253C6"/>
    <w:rsid w:val="00325F23"/>
    <w:rsid w:val="003275BF"/>
    <w:rsid w:val="0033188B"/>
    <w:rsid w:val="00335B52"/>
    <w:rsid w:val="0034140F"/>
    <w:rsid w:val="003455F5"/>
    <w:rsid w:val="00353DF2"/>
    <w:rsid w:val="0035792D"/>
    <w:rsid w:val="00360143"/>
    <w:rsid w:val="00361581"/>
    <w:rsid w:val="00361D70"/>
    <w:rsid w:val="00363BE3"/>
    <w:rsid w:val="003644F7"/>
    <w:rsid w:val="0037754F"/>
    <w:rsid w:val="003805E7"/>
    <w:rsid w:val="003809AD"/>
    <w:rsid w:val="00380A6F"/>
    <w:rsid w:val="00384F86"/>
    <w:rsid w:val="00394417"/>
    <w:rsid w:val="00394465"/>
    <w:rsid w:val="003944AB"/>
    <w:rsid w:val="003A445C"/>
    <w:rsid w:val="003A4C58"/>
    <w:rsid w:val="003A68D1"/>
    <w:rsid w:val="003C2487"/>
    <w:rsid w:val="003C33A4"/>
    <w:rsid w:val="003C3D0B"/>
    <w:rsid w:val="003D22FF"/>
    <w:rsid w:val="003D2688"/>
    <w:rsid w:val="003D504F"/>
    <w:rsid w:val="003D507F"/>
    <w:rsid w:val="003D515A"/>
    <w:rsid w:val="003D57E1"/>
    <w:rsid w:val="003E2C16"/>
    <w:rsid w:val="003E59BE"/>
    <w:rsid w:val="003E5D87"/>
    <w:rsid w:val="003E626B"/>
    <w:rsid w:val="003E6AE3"/>
    <w:rsid w:val="003F0BCE"/>
    <w:rsid w:val="003F1DB8"/>
    <w:rsid w:val="003F5DD9"/>
    <w:rsid w:val="003F6119"/>
    <w:rsid w:val="0040042B"/>
    <w:rsid w:val="0040069A"/>
    <w:rsid w:val="00402D32"/>
    <w:rsid w:val="00403FE4"/>
    <w:rsid w:val="0040605E"/>
    <w:rsid w:val="004065AA"/>
    <w:rsid w:val="00415A5B"/>
    <w:rsid w:val="00422A25"/>
    <w:rsid w:val="00422DFD"/>
    <w:rsid w:val="00423290"/>
    <w:rsid w:val="0042596E"/>
    <w:rsid w:val="00430392"/>
    <w:rsid w:val="00433687"/>
    <w:rsid w:val="0043405C"/>
    <w:rsid w:val="004356C8"/>
    <w:rsid w:val="004363BC"/>
    <w:rsid w:val="00441ABB"/>
    <w:rsid w:val="00442878"/>
    <w:rsid w:val="004463F0"/>
    <w:rsid w:val="00447855"/>
    <w:rsid w:val="00450305"/>
    <w:rsid w:val="00450AE2"/>
    <w:rsid w:val="00454A63"/>
    <w:rsid w:val="0046444A"/>
    <w:rsid w:val="00467A5D"/>
    <w:rsid w:val="00475DAF"/>
    <w:rsid w:val="00484404"/>
    <w:rsid w:val="004866B1"/>
    <w:rsid w:val="0049015F"/>
    <w:rsid w:val="00491D82"/>
    <w:rsid w:val="00492A68"/>
    <w:rsid w:val="0049748A"/>
    <w:rsid w:val="004A0D43"/>
    <w:rsid w:val="004A0FD8"/>
    <w:rsid w:val="004A2FFA"/>
    <w:rsid w:val="004A40B2"/>
    <w:rsid w:val="004A6637"/>
    <w:rsid w:val="004B0FF6"/>
    <w:rsid w:val="004B21A6"/>
    <w:rsid w:val="004B2AF1"/>
    <w:rsid w:val="004B597D"/>
    <w:rsid w:val="004B7BE1"/>
    <w:rsid w:val="004C039A"/>
    <w:rsid w:val="004C1892"/>
    <w:rsid w:val="004C7F72"/>
    <w:rsid w:val="004D32F9"/>
    <w:rsid w:val="004D4038"/>
    <w:rsid w:val="004D49B4"/>
    <w:rsid w:val="004D7A09"/>
    <w:rsid w:val="004F02AE"/>
    <w:rsid w:val="004F04D3"/>
    <w:rsid w:val="004F2F8A"/>
    <w:rsid w:val="00503697"/>
    <w:rsid w:val="00511505"/>
    <w:rsid w:val="00517146"/>
    <w:rsid w:val="00517A4E"/>
    <w:rsid w:val="00521A21"/>
    <w:rsid w:val="005229CA"/>
    <w:rsid w:val="0052541C"/>
    <w:rsid w:val="005255C8"/>
    <w:rsid w:val="00545B97"/>
    <w:rsid w:val="0055592A"/>
    <w:rsid w:val="0057128F"/>
    <w:rsid w:val="00571C18"/>
    <w:rsid w:val="005755C6"/>
    <w:rsid w:val="005864C9"/>
    <w:rsid w:val="005902DA"/>
    <w:rsid w:val="00594134"/>
    <w:rsid w:val="005A412F"/>
    <w:rsid w:val="005A614D"/>
    <w:rsid w:val="005B5F13"/>
    <w:rsid w:val="005B6B1E"/>
    <w:rsid w:val="005B6E51"/>
    <w:rsid w:val="005C0218"/>
    <w:rsid w:val="005C1C65"/>
    <w:rsid w:val="005D0994"/>
    <w:rsid w:val="005D2B4D"/>
    <w:rsid w:val="005D343E"/>
    <w:rsid w:val="005D401E"/>
    <w:rsid w:val="005D78A0"/>
    <w:rsid w:val="005E1FF2"/>
    <w:rsid w:val="005E26A9"/>
    <w:rsid w:val="005E290D"/>
    <w:rsid w:val="005E2CCB"/>
    <w:rsid w:val="005F39C4"/>
    <w:rsid w:val="005F43D1"/>
    <w:rsid w:val="005F6F74"/>
    <w:rsid w:val="005F766E"/>
    <w:rsid w:val="00612C89"/>
    <w:rsid w:val="00616A2B"/>
    <w:rsid w:val="0062592B"/>
    <w:rsid w:val="00627133"/>
    <w:rsid w:val="006279D6"/>
    <w:rsid w:val="00630076"/>
    <w:rsid w:val="00630DC9"/>
    <w:rsid w:val="00631C5F"/>
    <w:rsid w:val="00632213"/>
    <w:rsid w:val="006335B8"/>
    <w:rsid w:val="00633A88"/>
    <w:rsid w:val="00641592"/>
    <w:rsid w:val="00642990"/>
    <w:rsid w:val="00650F65"/>
    <w:rsid w:val="0066025E"/>
    <w:rsid w:val="00661903"/>
    <w:rsid w:val="0066337B"/>
    <w:rsid w:val="00677F26"/>
    <w:rsid w:val="006807C0"/>
    <w:rsid w:val="006D2B02"/>
    <w:rsid w:val="006D6BD4"/>
    <w:rsid w:val="006E3CC9"/>
    <w:rsid w:val="006E3FD1"/>
    <w:rsid w:val="006E692A"/>
    <w:rsid w:val="006F0B60"/>
    <w:rsid w:val="006F3277"/>
    <w:rsid w:val="006F4B7C"/>
    <w:rsid w:val="007031FA"/>
    <w:rsid w:val="00704DF5"/>
    <w:rsid w:val="00724CF4"/>
    <w:rsid w:val="00731823"/>
    <w:rsid w:val="007334E8"/>
    <w:rsid w:val="00746FE5"/>
    <w:rsid w:val="00751834"/>
    <w:rsid w:val="00752C5D"/>
    <w:rsid w:val="00753A4F"/>
    <w:rsid w:val="00754323"/>
    <w:rsid w:val="007605F5"/>
    <w:rsid w:val="007633D5"/>
    <w:rsid w:val="0077004B"/>
    <w:rsid w:val="00775CAF"/>
    <w:rsid w:val="00776F8D"/>
    <w:rsid w:val="00780FE2"/>
    <w:rsid w:val="00782085"/>
    <w:rsid w:val="0078241A"/>
    <w:rsid w:val="00783680"/>
    <w:rsid w:val="00784EF8"/>
    <w:rsid w:val="00793214"/>
    <w:rsid w:val="00793769"/>
    <w:rsid w:val="00793D16"/>
    <w:rsid w:val="00794905"/>
    <w:rsid w:val="00795E46"/>
    <w:rsid w:val="007A2E09"/>
    <w:rsid w:val="007A40FB"/>
    <w:rsid w:val="007A5194"/>
    <w:rsid w:val="007A6DCD"/>
    <w:rsid w:val="007B40F3"/>
    <w:rsid w:val="007B543B"/>
    <w:rsid w:val="007C2133"/>
    <w:rsid w:val="007C2C7E"/>
    <w:rsid w:val="007C4BDF"/>
    <w:rsid w:val="007D00D7"/>
    <w:rsid w:val="007E129C"/>
    <w:rsid w:val="007F1C83"/>
    <w:rsid w:val="007F3FE0"/>
    <w:rsid w:val="007F46E9"/>
    <w:rsid w:val="007F5A76"/>
    <w:rsid w:val="007F6B2D"/>
    <w:rsid w:val="00802067"/>
    <w:rsid w:val="0080525E"/>
    <w:rsid w:val="00806E01"/>
    <w:rsid w:val="008114E9"/>
    <w:rsid w:val="00821306"/>
    <w:rsid w:val="008216BB"/>
    <w:rsid w:val="00825A61"/>
    <w:rsid w:val="00826918"/>
    <w:rsid w:val="008323F3"/>
    <w:rsid w:val="00834C4E"/>
    <w:rsid w:val="00843ED6"/>
    <w:rsid w:val="0084654E"/>
    <w:rsid w:val="00853156"/>
    <w:rsid w:val="00861AE6"/>
    <w:rsid w:val="0087561A"/>
    <w:rsid w:val="00883E6A"/>
    <w:rsid w:val="00885E8E"/>
    <w:rsid w:val="00886274"/>
    <w:rsid w:val="008875D4"/>
    <w:rsid w:val="00893005"/>
    <w:rsid w:val="00896E7A"/>
    <w:rsid w:val="008A1B73"/>
    <w:rsid w:val="008A343E"/>
    <w:rsid w:val="008A4C69"/>
    <w:rsid w:val="008A4DA8"/>
    <w:rsid w:val="008A5BE5"/>
    <w:rsid w:val="008B2EDA"/>
    <w:rsid w:val="008B54B4"/>
    <w:rsid w:val="008B55E5"/>
    <w:rsid w:val="008B56B9"/>
    <w:rsid w:val="008B5A6A"/>
    <w:rsid w:val="008B78BA"/>
    <w:rsid w:val="008C1923"/>
    <w:rsid w:val="008C43B0"/>
    <w:rsid w:val="008C7CA6"/>
    <w:rsid w:val="008D28F7"/>
    <w:rsid w:val="008D3DF3"/>
    <w:rsid w:val="008D58C7"/>
    <w:rsid w:val="008E43F1"/>
    <w:rsid w:val="008F6BA1"/>
    <w:rsid w:val="00900CEE"/>
    <w:rsid w:val="0090608A"/>
    <w:rsid w:val="00906711"/>
    <w:rsid w:val="009072B7"/>
    <w:rsid w:val="00910121"/>
    <w:rsid w:val="00911B74"/>
    <w:rsid w:val="00917D43"/>
    <w:rsid w:val="009213A9"/>
    <w:rsid w:val="00930A75"/>
    <w:rsid w:val="009326EF"/>
    <w:rsid w:val="009437AC"/>
    <w:rsid w:val="00947104"/>
    <w:rsid w:val="00950DF3"/>
    <w:rsid w:val="0095146B"/>
    <w:rsid w:val="00955950"/>
    <w:rsid w:val="009560F2"/>
    <w:rsid w:val="009644C8"/>
    <w:rsid w:val="0097416E"/>
    <w:rsid w:val="0097777E"/>
    <w:rsid w:val="00980252"/>
    <w:rsid w:val="00983DC0"/>
    <w:rsid w:val="00990C38"/>
    <w:rsid w:val="0099482B"/>
    <w:rsid w:val="009A3D85"/>
    <w:rsid w:val="009B164F"/>
    <w:rsid w:val="009B2244"/>
    <w:rsid w:val="009B7FDA"/>
    <w:rsid w:val="009C3D01"/>
    <w:rsid w:val="009C4247"/>
    <w:rsid w:val="009C5063"/>
    <w:rsid w:val="009C7F11"/>
    <w:rsid w:val="009D2DB6"/>
    <w:rsid w:val="009D5CE6"/>
    <w:rsid w:val="009E0D19"/>
    <w:rsid w:val="009E2FD0"/>
    <w:rsid w:val="009E6004"/>
    <w:rsid w:val="009E7661"/>
    <w:rsid w:val="009F0D99"/>
    <w:rsid w:val="009F4A7E"/>
    <w:rsid w:val="009F645D"/>
    <w:rsid w:val="00A00886"/>
    <w:rsid w:val="00A00A08"/>
    <w:rsid w:val="00A0138E"/>
    <w:rsid w:val="00A0174F"/>
    <w:rsid w:val="00A03DA5"/>
    <w:rsid w:val="00A07B87"/>
    <w:rsid w:val="00A1363B"/>
    <w:rsid w:val="00A25942"/>
    <w:rsid w:val="00A31F3F"/>
    <w:rsid w:val="00A41041"/>
    <w:rsid w:val="00A42CE9"/>
    <w:rsid w:val="00A44FE4"/>
    <w:rsid w:val="00A47E36"/>
    <w:rsid w:val="00A61A75"/>
    <w:rsid w:val="00A61A78"/>
    <w:rsid w:val="00A62AFC"/>
    <w:rsid w:val="00A63943"/>
    <w:rsid w:val="00A65D65"/>
    <w:rsid w:val="00A7047E"/>
    <w:rsid w:val="00A73160"/>
    <w:rsid w:val="00A736BF"/>
    <w:rsid w:val="00A73D10"/>
    <w:rsid w:val="00A7498F"/>
    <w:rsid w:val="00A75C99"/>
    <w:rsid w:val="00A77C31"/>
    <w:rsid w:val="00A87254"/>
    <w:rsid w:val="00A949A0"/>
    <w:rsid w:val="00A964EC"/>
    <w:rsid w:val="00A9750F"/>
    <w:rsid w:val="00AA2E31"/>
    <w:rsid w:val="00AA5940"/>
    <w:rsid w:val="00AA7FF7"/>
    <w:rsid w:val="00AB1D21"/>
    <w:rsid w:val="00AB7FD8"/>
    <w:rsid w:val="00AC7E3E"/>
    <w:rsid w:val="00AD16A6"/>
    <w:rsid w:val="00AE30D6"/>
    <w:rsid w:val="00AE7C33"/>
    <w:rsid w:val="00AF2B00"/>
    <w:rsid w:val="00AF4A32"/>
    <w:rsid w:val="00AF5BD6"/>
    <w:rsid w:val="00B00026"/>
    <w:rsid w:val="00B02DBE"/>
    <w:rsid w:val="00B10244"/>
    <w:rsid w:val="00B10802"/>
    <w:rsid w:val="00B108F4"/>
    <w:rsid w:val="00B132AF"/>
    <w:rsid w:val="00B14ECB"/>
    <w:rsid w:val="00B172F6"/>
    <w:rsid w:val="00B2154E"/>
    <w:rsid w:val="00B229F0"/>
    <w:rsid w:val="00B30B6E"/>
    <w:rsid w:val="00B34322"/>
    <w:rsid w:val="00B35D81"/>
    <w:rsid w:val="00B4109A"/>
    <w:rsid w:val="00B41A97"/>
    <w:rsid w:val="00B70687"/>
    <w:rsid w:val="00B776A7"/>
    <w:rsid w:val="00B82132"/>
    <w:rsid w:val="00B82830"/>
    <w:rsid w:val="00B84C1E"/>
    <w:rsid w:val="00B8612B"/>
    <w:rsid w:val="00B90791"/>
    <w:rsid w:val="00BB0BD8"/>
    <w:rsid w:val="00BB3B3D"/>
    <w:rsid w:val="00BB6281"/>
    <w:rsid w:val="00BC06E7"/>
    <w:rsid w:val="00BC147F"/>
    <w:rsid w:val="00BC4F3D"/>
    <w:rsid w:val="00BD1059"/>
    <w:rsid w:val="00BD36E4"/>
    <w:rsid w:val="00BD78C1"/>
    <w:rsid w:val="00BE1D89"/>
    <w:rsid w:val="00BE1E89"/>
    <w:rsid w:val="00BE4ABF"/>
    <w:rsid w:val="00BF1BFA"/>
    <w:rsid w:val="00BF39AB"/>
    <w:rsid w:val="00BF44F6"/>
    <w:rsid w:val="00BF590A"/>
    <w:rsid w:val="00C01E95"/>
    <w:rsid w:val="00C0457D"/>
    <w:rsid w:val="00C04C6A"/>
    <w:rsid w:val="00C04E81"/>
    <w:rsid w:val="00C05167"/>
    <w:rsid w:val="00C11D38"/>
    <w:rsid w:val="00C153AB"/>
    <w:rsid w:val="00C250FE"/>
    <w:rsid w:val="00C254FB"/>
    <w:rsid w:val="00C26D35"/>
    <w:rsid w:val="00C31CF2"/>
    <w:rsid w:val="00C34EF8"/>
    <w:rsid w:val="00C3540F"/>
    <w:rsid w:val="00C364EB"/>
    <w:rsid w:val="00C45643"/>
    <w:rsid w:val="00C45A9D"/>
    <w:rsid w:val="00C4685D"/>
    <w:rsid w:val="00C50D19"/>
    <w:rsid w:val="00C62AEF"/>
    <w:rsid w:val="00C65FEF"/>
    <w:rsid w:val="00C66380"/>
    <w:rsid w:val="00C672E0"/>
    <w:rsid w:val="00C67405"/>
    <w:rsid w:val="00C75BC7"/>
    <w:rsid w:val="00C76DBD"/>
    <w:rsid w:val="00C82B5B"/>
    <w:rsid w:val="00C842F0"/>
    <w:rsid w:val="00C971C0"/>
    <w:rsid w:val="00CA0F6F"/>
    <w:rsid w:val="00CB01C8"/>
    <w:rsid w:val="00CB0B3D"/>
    <w:rsid w:val="00CB2A18"/>
    <w:rsid w:val="00CC44C9"/>
    <w:rsid w:val="00CD01CA"/>
    <w:rsid w:val="00CD40BF"/>
    <w:rsid w:val="00CE3097"/>
    <w:rsid w:val="00CE6680"/>
    <w:rsid w:val="00CE7C04"/>
    <w:rsid w:val="00CF6D1C"/>
    <w:rsid w:val="00D02209"/>
    <w:rsid w:val="00D02807"/>
    <w:rsid w:val="00D20D29"/>
    <w:rsid w:val="00D24BB2"/>
    <w:rsid w:val="00D3470E"/>
    <w:rsid w:val="00D40971"/>
    <w:rsid w:val="00D40B4E"/>
    <w:rsid w:val="00D40C34"/>
    <w:rsid w:val="00D43432"/>
    <w:rsid w:val="00D43905"/>
    <w:rsid w:val="00D462B7"/>
    <w:rsid w:val="00D5225E"/>
    <w:rsid w:val="00D53260"/>
    <w:rsid w:val="00D55B94"/>
    <w:rsid w:val="00D56E13"/>
    <w:rsid w:val="00D57918"/>
    <w:rsid w:val="00D600F3"/>
    <w:rsid w:val="00D604B4"/>
    <w:rsid w:val="00D61443"/>
    <w:rsid w:val="00D61AB8"/>
    <w:rsid w:val="00D65E98"/>
    <w:rsid w:val="00D675EC"/>
    <w:rsid w:val="00D72F81"/>
    <w:rsid w:val="00D731A8"/>
    <w:rsid w:val="00D76645"/>
    <w:rsid w:val="00D816FA"/>
    <w:rsid w:val="00D86831"/>
    <w:rsid w:val="00D91E3D"/>
    <w:rsid w:val="00DA073F"/>
    <w:rsid w:val="00DA35AD"/>
    <w:rsid w:val="00DA7C48"/>
    <w:rsid w:val="00DB21EA"/>
    <w:rsid w:val="00DC0A25"/>
    <w:rsid w:val="00DC16B0"/>
    <w:rsid w:val="00DC1902"/>
    <w:rsid w:val="00DE2AFD"/>
    <w:rsid w:val="00DE2B7A"/>
    <w:rsid w:val="00E0366A"/>
    <w:rsid w:val="00E04CD0"/>
    <w:rsid w:val="00E0681C"/>
    <w:rsid w:val="00E06C1A"/>
    <w:rsid w:val="00E216C7"/>
    <w:rsid w:val="00E263A7"/>
    <w:rsid w:val="00E26ED4"/>
    <w:rsid w:val="00E37338"/>
    <w:rsid w:val="00E45838"/>
    <w:rsid w:val="00E45EAE"/>
    <w:rsid w:val="00E5021F"/>
    <w:rsid w:val="00E546FF"/>
    <w:rsid w:val="00E550A3"/>
    <w:rsid w:val="00E60C54"/>
    <w:rsid w:val="00E62505"/>
    <w:rsid w:val="00E6605C"/>
    <w:rsid w:val="00E70479"/>
    <w:rsid w:val="00E74027"/>
    <w:rsid w:val="00E76FD9"/>
    <w:rsid w:val="00E772EC"/>
    <w:rsid w:val="00E802B7"/>
    <w:rsid w:val="00E85F39"/>
    <w:rsid w:val="00E87ACF"/>
    <w:rsid w:val="00EA00F2"/>
    <w:rsid w:val="00EA16DA"/>
    <w:rsid w:val="00EA67AC"/>
    <w:rsid w:val="00EB304C"/>
    <w:rsid w:val="00EC00D1"/>
    <w:rsid w:val="00EC27C5"/>
    <w:rsid w:val="00EC7E46"/>
    <w:rsid w:val="00ED1B2A"/>
    <w:rsid w:val="00ED4EB1"/>
    <w:rsid w:val="00ED5AF4"/>
    <w:rsid w:val="00EE50E4"/>
    <w:rsid w:val="00EE633E"/>
    <w:rsid w:val="00EE6493"/>
    <w:rsid w:val="00EF3000"/>
    <w:rsid w:val="00EF7E6E"/>
    <w:rsid w:val="00F02F20"/>
    <w:rsid w:val="00F02F6C"/>
    <w:rsid w:val="00F10F35"/>
    <w:rsid w:val="00F1309B"/>
    <w:rsid w:val="00F13ED5"/>
    <w:rsid w:val="00F146C9"/>
    <w:rsid w:val="00F147D7"/>
    <w:rsid w:val="00F35183"/>
    <w:rsid w:val="00F4348F"/>
    <w:rsid w:val="00F51C4F"/>
    <w:rsid w:val="00F54500"/>
    <w:rsid w:val="00F607B4"/>
    <w:rsid w:val="00F63106"/>
    <w:rsid w:val="00F64D85"/>
    <w:rsid w:val="00F657B8"/>
    <w:rsid w:val="00F66CC9"/>
    <w:rsid w:val="00F702B6"/>
    <w:rsid w:val="00F70C06"/>
    <w:rsid w:val="00F71701"/>
    <w:rsid w:val="00F73C13"/>
    <w:rsid w:val="00F73E36"/>
    <w:rsid w:val="00F753B9"/>
    <w:rsid w:val="00F75AEC"/>
    <w:rsid w:val="00F9062B"/>
    <w:rsid w:val="00F92A09"/>
    <w:rsid w:val="00F92A68"/>
    <w:rsid w:val="00FA281D"/>
    <w:rsid w:val="00FA3735"/>
    <w:rsid w:val="00FA3A9A"/>
    <w:rsid w:val="00FA3DFD"/>
    <w:rsid w:val="00FA5A28"/>
    <w:rsid w:val="00FA6A96"/>
    <w:rsid w:val="00FB2BCF"/>
    <w:rsid w:val="00FB4508"/>
    <w:rsid w:val="00FC0938"/>
    <w:rsid w:val="00FC7D54"/>
    <w:rsid w:val="00FD0131"/>
    <w:rsid w:val="00FD3E7B"/>
    <w:rsid w:val="00FE1BAC"/>
    <w:rsid w:val="00FE6F93"/>
    <w:rsid w:val="00FE7C76"/>
    <w:rsid w:val="00FF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A763E"/>
  <w15:docId w15:val="{0E29E76B-384D-4C7E-905E-97D5C6B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D8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F6D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B8283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82830"/>
    <w:rPr>
      <w:rFonts w:ascii="Times New Roman" w:hAnsi="Times New Roman" w:cs="Times New Roman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rsid w:val="00491D8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1D8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D8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B8283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167F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7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A5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A5B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4A0FD8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F4A7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F4A7E"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FA3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DFD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13090A"/>
    <w:rPr>
      <w:i/>
      <w:iCs/>
    </w:rPr>
  </w:style>
  <w:style w:type="paragraph" w:styleId="ListParagraph">
    <w:name w:val="List Paragraph"/>
    <w:basedOn w:val="Normal"/>
    <w:uiPriority w:val="34"/>
    <w:qFormat/>
    <w:rsid w:val="00885E8E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F6D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6E7A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96E7A"/>
    <w:rPr>
      <w:rFonts w:cs="Roboto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DCD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91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10C6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BB6281"/>
    <w:rPr>
      <w:b/>
      <w:bCs/>
    </w:rPr>
  </w:style>
  <w:style w:type="paragraph" w:styleId="Revision">
    <w:name w:val="Revision"/>
    <w:hidden/>
    <w:uiPriority w:val="99"/>
    <w:semiHidden/>
    <w:rsid w:val="00165D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hop@turchet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lbea-ib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eke.Jochemsen@group-i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577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Schreiner Group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 Gavin</dc:creator>
  <cp:lastModifiedBy>Caitlin Bishop</cp:lastModifiedBy>
  <cp:revision>12</cp:revision>
  <cp:lastPrinted>2022-05-18T13:42:00Z</cp:lastPrinted>
  <dcterms:created xsi:type="dcterms:W3CDTF">2022-06-30T13:48:00Z</dcterms:created>
  <dcterms:modified xsi:type="dcterms:W3CDTF">2022-07-14T16:36:00Z</dcterms:modified>
</cp:coreProperties>
</file>