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6277" w14:textId="77777777" w:rsidR="00B86007" w:rsidRDefault="00B86007" w:rsidP="000F4AF2">
      <w:pPr>
        <w:spacing w:line="360" w:lineRule="auto"/>
        <w:ind w:right="1559"/>
        <w:jc w:val="both"/>
        <w:rPr>
          <w:rFonts w:ascii="Arial" w:hAnsi="Arial" w:cs="Arial"/>
          <w:b/>
          <w:bCs/>
          <w:sz w:val="24"/>
          <w:szCs w:val="24"/>
        </w:rPr>
      </w:pPr>
      <w:r w:rsidRPr="00B86007">
        <w:rPr>
          <w:rFonts w:ascii="Arial" w:hAnsi="Arial" w:cs="Arial"/>
          <w:b/>
          <w:bCs/>
          <w:sz w:val="24"/>
          <w:szCs w:val="24"/>
        </w:rPr>
        <w:t>KRAIBURG TPE Showcases Sustainable TPEs and Automotive Innovations at Plastics &amp; Rubber Thailand 2024</w:t>
      </w:r>
    </w:p>
    <w:p w14:paraId="4F2CCA5E" w14:textId="77777777" w:rsidR="00B86007" w:rsidRDefault="00B86007" w:rsidP="00B86007">
      <w:pPr>
        <w:spacing w:line="360" w:lineRule="auto"/>
        <w:ind w:right="1559"/>
        <w:jc w:val="both"/>
        <w:rPr>
          <w:rFonts w:ascii="Arial" w:hAnsi="Arial" w:cs="Arial"/>
          <w:color w:val="000000" w:themeColor="text1"/>
          <w:sz w:val="20"/>
          <w:szCs w:val="20"/>
        </w:rPr>
      </w:pPr>
      <w:r w:rsidRPr="00B86007">
        <w:rPr>
          <w:rFonts w:ascii="Arial" w:hAnsi="Arial" w:cs="Arial"/>
          <w:color w:val="000000" w:themeColor="text1"/>
          <w:sz w:val="20"/>
          <w:szCs w:val="20"/>
        </w:rPr>
        <w:t xml:space="preserve">KRAIBURG TPE is proud to unveil its latest sustainable TPEs featuring up to 48% PCR and 50% PIR recycled content. Alongside its cutting-edge automotive TPE solutions, the company is primed to make a significant impact at the Plastics &amp; Rubber Thailand Exhibition from May 15th </w:t>
      </w:r>
      <w:r w:rsidRPr="00986AD8">
        <w:rPr>
          <w:rFonts w:ascii="Arial" w:hAnsi="Arial" w:cs="Arial"/>
          <w:sz w:val="20"/>
          <w:szCs w:val="20"/>
        </w:rPr>
        <w:t>to 18th</w:t>
      </w:r>
      <w:r w:rsidRPr="008539DB">
        <w:rPr>
          <w:rFonts w:ascii="Arial" w:hAnsi="Arial" w:cs="Arial"/>
          <w:sz w:val="20"/>
          <w:szCs w:val="20"/>
        </w:rPr>
        <w:t>, Hall 100, Booth AB28, l</w:t>
      </w:r>
      <w:r w:rsidRPr="008539DB">
        <w:rPr>
          <w:rFonts w:ascii="Arial" w:hAnsi="Arial" w:cs="Arial"/>
          <w:color w:val="000000" w:themeColor="text1"/>
          <w:sz w:val="20"/>
          <w:szCs w:val="20"/>
        </w:rPr>
        <w:t>ocated at BITEC Bangkok.</w:t>
      </w:r>
    </w:p>
    <w:p w14:paraId="4E2ECF51" w14:textId="77777777" w:rsidR="00986AD8" w:rsidRPr="00986AD8" w:rsidRDefault="00986AD8" w:rsidP="00B86007">
      <w:pPr>
        <w:spacing w:line="360" w:lineRule="auto"/>
        <w:ind w:right="1559"/>
        <w:jc w:val="both"/>
        <w:rPr>
          <w:rFonts w:ascii="Arial" w:hAnsi="Arial" w:cs="Arial"/>
          <w:color w:val="000000" w:themeColor="text1"/>
          <w:sz w:val="6"/>
          <w:szCs w:val="6"/>
        </w:rPr>
      </w:pPr>
    </w:p>
    <w:p w14:paraId="0D66B210" w14:textId="045C5FDB" w:rsidR="000F4AF2" w:rsidRDefault="00B86007" w:rsidP="00B86007">
      <w:pPr>
        <w:spacing w:line="360" w:lineRule="auto"/>
        <w:ind w:right="1559"/>
        <w:jc w:val="both"/>
        <w:rPr>
          <w:rFonts w:ascii="Arial" w:hAnsi="Arial" w:cs="Arial"/>
          <w:color w:val="000000" w:themeColor="text1"/>
          <w:sz w:val="20"/>
          <w:szCs w:val="20"/>
        </w:rPr>
      </w:pPr>
      <w:r w:rsidRPr="00B86007">
        <w:rPr>
          <w:rFonts w:ascii="Arial" w:hAnsi="Arial" w:cs="Arial"/>
          <w:color w:val="000000" w:themeColor="text1"/>
          <w:sz w:val="20"/>
          <w:szCs w:val="20"/>
        </w:rPr>
        <w:t>Renowned as a global leader in thermoplastic elastomers manufacturing, KRAIBURG TPE specializes in delivering custom-engineered TPE solutions across diverse industries and applications. At this year's exhibition, the company will showcase its sustainable TPE series and innovative automotive TPE solutions tailored for the Asia Pacific market.</w:t>
      </w:r>
    </w:p>
    <w:p w14:paraId="0C43A742" w14:textId="77777777" w:rsidR="00986AD8" w:rsidRPr="000F4AF2" w:rsidRDefault="00986AD8" w:rsidP="00B86007">
      <w:pPr>
        <w:spacing w:line="360" w:lineRule="auto"/>
        <w:ind w:right="1559"/>
        <w:jc w:val="both"/>
        <w:rPr>
          <w:rFonts w:ascii="Arial" w:hAnsi="Arial" w:cs="Arial"/>
          <w:color w:val="000000" w:themeColor="text1"/>
          <w:sz w:val="6"/>
          <w:szCs w:val="6"/>
        </w:rPr>
      </w:pPr>
    </w:p>
    <w:p w14:paraId="6E1A38A0" w14:textId="77777777" w:rsidR="00B86007" w:rsidRPr="00B86007" w:rsidRDefault="00B86007" w:rsidP="00B86007">
      <w:pPr>
        <w:spacing w:line="360" w:lineRule="auto"/>
        <w:ind w:right="1559"/>
        <w:jc w:val="both"/>
        <w:rPr>
          <w:rFonts w:ascii="Arial" w:hAnsi="Arial" w:cs="Arial"/>
          <w:b/>
          <w:bCs/>
          <w:color w:val="000000" w:themeColor="text1"/>
          <w:sz w:val="20"/>
          <w:szCs w:val="20"/>
        </w:rPr>
      </w:pPr>
      <w:r w:rsidRPr="00B86007">
        <w:rPr>
          <w:rFonts w:ascii="Arial" w:hAnsi="Arial" w:cs="Arial"/>
          <w:b/>
          <w:bCs/>
          <w:color w:val="000000" w:themeColor="text1"/>
          <w:sz w:val="20"/>
          <w:szCs w:val="20"/>
        </w:rPr>
        <w:t>Introducing New Sustainable TPE Solutions</w:t>
      </w:r>
    </w:p>
    <w:p w14:paraId="7EFB4F07" w14:textId="2A42621F" w:rsidR="00B86007" w:rsidRDefault="00B86007" w:rsidP="00B86007">
      <w:pPr>
        <w:spacing w:line="360" w:lineRule="auto"/>
        <w:ind w:right="1559"/>
        <w:jc w:val="both"/>
        <w:rPr>
          <w:rFonts w:ascii="Arial" w:hAnsi="Arial" w:cs="Arial"/>
          <w:color w:val="000000" w:themeColor="text1"/>
          <w:sz w:val="20"/>
          <w:szCs w:val="20"/>
        </w:rPr>
      </w:pPr>
      <w:r w:rsidRPr="00B86007">
        <w:rPr>
          <w:rFonts w:ascii="Arial" w:hAnsi="Arial" w:cs="Arial"/>
          <w:color w:val="000000" w:themeColor="text1"/>
          <w:sz w:val="20"/>
          <w:szCs w:val="20"/>
        </w:rPr>
        <w:t xml:space="preserve">KRAIBURG TPE's newest </w:t>
      </w:r>
      <w:r w:rsidRPr="00986AD8">
        <w:rPr>
          <w:rFonts w:ascii="Arial" w:hAnsi="Arial" w:cs="Arial"/>
          <w:color w:val="000000" w:themeColor="text1"/>
          <w:sz w:val="20"/>
          <w:szCs w:val="20"/>
          <w:highlight w:val="yellow"/>
        </w:rPr>
        <w:t>sustainable TPE</w:t>
      </w:r>
      <w:r w:rsidRPr="00B86007">
        <w:rPr>
          <w:rFonts w:ascii="Arial" w:hAnsi="Arial" w:cs="Arial"/>
          <w:color w:val="000000" w:themeColor="text1"/>
          <w:sz w:val="20"/>
          <w:szCs w:val="20"/>
        </w:rPr>
        <w:t xml:space="preserve"> </w:t>
      </w:r>
      <w:hyperlink r:id="rId11" w:history="1">
        <w:r w:rsidR="008539DB" w:rsidRPr="00441563">
          <w:rPr>
            <w:rStyle w:val="Hyperlink"/>
            <w:rFonts w:ascii="Arial" w:hAnsi="Arial" w:cs="Arial"/>
            <w:sz w:val="20"/>
            <w:szCs w:val="20"/>
          </w:rPr>
          <w:t>https://www.kraiburg-tpe.com/en/sustainability</w:t>
        </w:r>
      </w:hyperlink>
      <w:r w:rsidR="008539DB">
        <w:rPr>
          <w:rFonts w:ascii="Arial" w:hAnsi="Arial" w:cs="Arial"/>
          <w:color w:val="000000" w:themeColor="text1"/>
          <w:sz w:val="20"/>
          <w:szCs w:val="20"/>
        </w:rPr>
        <w:t xml:space="preserve"> </w:t>
      </w:r>
      <w:r w:rsidRPr="00B86007">
        <w:rPr>
          <w:rFonts w:ascii="Arial" w:hAnsi="Arial" w:cs="Arial"/>
          <w:color w:val="000000" w:themeColor="text1"/>
          <w:sz w:val="20"/>
          <w:szCs w:val="20"/>
        </w:rPr>
        <w:t>series caters to a spectrum of industries, including consumer electronics, wearables, consumer goods, and industrial applications. These TPEs feature up to 48% post-consumer recycled (PCR) and 50% post-industrial recycled (PIR) content.</w:t>
      </w:r>
    </w:p>
    <w:p w14:paraId="77B63E5D" w14:textId="77777777" w:rsidR="00986AD8" w:rsidRPr="00986AD8" w:rsidRDefault="00986AD8" w:rsidP="00B86007">
      <w:pPr>
        <w:spacing w:line="360" w:lineRule="auto"/>
        <w:ind w:right="1559"/>
        <w:jc w:val="both"/>
        <w:rPr>
          <w:rFonts w:ascii="Arial" w:hAnsi="Arial" w:cs="Arial"/>
          <w:color w:val="000000" w:themeColor="text1"/>
          <w:sz w:val="6"/>
          <w:szCs w:val="6"/>
        </w:rPr>
      </w:pPr>
    </w:p>
    <w:p w14:paraId="66B7DBD3" w14:textId="0A13B7F5" w:rsidR="000F4AF2" w:rsidRDefault="00B86007" w:rsidP="00B86007">
      <w:pPr>
        <w:spacing w:line="360" w:lineRule="auto"/>
        <w:ind w:right="1559"/>
        <w:jc w:val="both"/>
        <w:rPr>
          <w:rFonts w:ascii="Arial" w:hAnsi="Arial" w:cs="Arial"/>
          <w:color w:val="000000" w:themeColor="text1"/>
          <w:sz w:val="20"/>
          <w:szCs w:val="20"/>
        </w:rPr>
      </w:pPr>
      <w:r w:rsidRPr="00B86007">
        <w:rPr>
          <w:rFonts w:ascii="Arial" w:hAnsi="Arial" w:cs="Arial"/>
          <w:color w:val="000000" w:themeColor="text1"/>
          <w:sz w:val="20"/>
          <w:szCs w:val="20"/>
        </w:rPr>
        <w:t>Characterized by superior adhesion to PP, PC, ABS and PC/ABS, along with non-sticky surfaces and excellent mechanical properties, these TPEs offer temperature stability up to 80°C. Compliant with global standards such as FDA raw material regulations, RoHS, and REACH SVHC requirements, they find applications in electric and electronic components, wearables, household articles, and more.</w:t>
      </w:r>
    </w:p>
    <w:p w14:paraId="285F03C7" w14:textId="77777777" w:rsidR="008539DB" w:rsidRDefault="008539DB" w:rsidP="00B86007">
      <w:pPr>
        <w:spacing w:line="360" w:lineRule="auto"/>
        <w:ind w:right="1559"/>
        <w:jc w:val="both"/>
        <w:rPr>
          <w:rFonts w:ascii="Arial" w:hAnsi="Arial" w:cs="Arial"/>
          <w:color w:val="000000" w:themeColor="text1"/>
          <w:sz w:val="20"/>
          <w:szCs w:val="20"/>
        </w:rPr>
      </w:pPr>
    </w:p>
    <w:p w14:paraId="18167DEC" w14:textId="28C85484" w:rsidR="00B86007" w:rsidRPr="00B86007" w:rsidRDefault="00B86007" w:rsidP="00B86007">
      <w:pPr>
        <w:spacing w:line="360" w:lineRule="auto"/>
        <w:ind w:right="1559"/>
        <w:jc w:val="both"/>
        <w:rPr>
          <w:rFonts w:ascii="Arial" w:hAnsi="Arial" w:cs="Arial"/>
          <w:b/>
          <w:bCs/>
          <w:color w:val="000000" w:themeColor="text1"/>
          <w:sz w:val="20"/>
          <w:szCs w:val="20"/>
        </w:rPr>
      </w:pPr>
      <w:r w:rsidRPr="00B86007">
        <w:rPr>
          <w:rFonts w:ascii="Arial" w:hAnsi="Arial" w:cs="Arial"/>
          <w:b/>
          <w:bCs/>
          <w:color w:val="000000" w:themeColor="text1"/>
          <w:sz w:val="20"/>
          <w:szCs w:val="20"/>
        </w:rPr>
        <w:lastRenderedPageBreak/>
        <w:t>Innovative TPE Solutions for the Automotive Sector</w:t>
      </w:r>
    </w:p>
    <w:p w14:paraId="31E98A19" w14:textId="32ACD4E4" w:rsidR="00B86007" w:rsidRDefault="00B86007" w:rsidP="00B86007">
      <w:pPr>
        <w:spacing w:line="360" w:lineRule="auto"/>
        <w:ind w:right="1559"/>
        <w:jc w:val="both"/>
        <w:rPr>
          <w:rFonts w:ascii="Arial" w:hAnsi="Arial" w:cs="Arial"/>
          <w:color w:val="000000" w:themeColor="text1"/>
          <w:sz w:val="20"/>
          <w:szCs w:val="20"/>
        </w:rPr>
      </w:pPr>
      <w:r w:rsidRPr="00B86007">
        <w:rPr>
          <w:rFonts w:ascii="Arial" w:hAnsi="Arial" w:cs="Arial"/>
          <w:color w:val="000000" w:themeColor="text1"/>
          <w:sz w:val="20"/>
          <w:szCs w:val="20"/>
        </w:rPr>
        <w:t xml:space="preserve">At the forefront of automotive innovation, KRAIBURG TPE presents its latest TPE solutions tailored for interior and exterior automotive applications in the Asia Pacific region. The </w:t>
      </w:r>
      <w:r w:rsidRPr="00986AD8">
        <w:rPr>
          <w:rFonts w:ascii="Arial" w:hAnsi="Arial" w:cs="Arial"/>
          <w:color w:val="000000" w:themeColor="text1"/>
          <w:sz w:val="20"/>
          <w:szCs w:val="20"/>
          <w:highlight w:val="yellow"/>
        </w:rPr>
        <w:t>sustainable automotive exterior</w:t>
      </w:r>
      <w:r w:rsidRPr="00B86007">
        <w:rPr>
          <w:rFonts w:ascii="Arial" w:hAnsi="Arial" w:cs="Arial"/>
          <w:color w:val="000000" w:themeColor="text1"/>
          <w:sz w:val="20"/>
          <w:szCs w:val="20"/>
        </w:rPr>
        <w:t xml:space="preserve"> </w:t>
      </w:r>
      <w:hyperlink r:id="rId12" w:history="1">
        <w:r w:rsidR="008539DB" w:rsidRPr="00441563">
          <w:rPr>
            <w:rStyle w:val="Hyperlink"/>
            <w:rFonts w:ascii="Arial" w:hAnsi="Arial" w:cs="Arial"/>
            <w:sz w:val="20"/>
            <w:szCs w:val="20"/>
          </w:rPr>
          <w:t>https://www.kraiburg-tpe.com/en/unveiling-innovative-tpe-compound-series-automotive-exterior-applications</w:t>
        </w:r>
      </w:hyperlink>
      <w:r w:rsidR="008539DB">
        <w:rPr>
          <w:rFonts w:ascii="Arial" w:hAnsi="Arial" w:cs="Arial"/>
          <w:color w:val="000000" w:themeColor="text1"/>
          <w:sz w:val="20"/>
          <w:szCs w:val="20"/>
        </w:rPr>
        <w:t xml:space="preserve"> </w:t>
      </w:r>
      <w:r w:rsidRPr="00B86007">
        <w:rPr>
          <w:rFonts w:ascii="Arial" w:hAnsi="Arial" w:cs="Arial"/>
          <w:color w:val="000000" w:themeColor="text1"/>
          <w:sz w:val="20"/>
          <w:szCs w:val="20"/>
        </w:rPr>
        <w:t>TPE boasts a post-consumer recycled content of up to 40%, while the interior TPE ensures superior surface appearance and performance.</w:t>
      </w:r>
    </w:p>
    <w:p w14:paraId="32C5CE22" w14:textId="77777777" w:rsidR="00986AD8" w:rsidRPr="00986AD8" w:rsidRDefault="00986AD8" w:rsidP="00B86007">
      <w:pPr>
        <w:spacing w:line="360" w:lineRule="auto"/>
        <w:ind w:right="1559"/>
        <w:jc w:val="both"/>
        <w:rPr>
          <w:rFonts w:ascii="Arial" w:hAnsi="Arial" w:cs="Arial"/>
          <w:color w:val="000000" w:themeColor="text1"/>
          <w:sz w:val="6"/>
          <w:szCs w:val="6"/>
        </w:rPr>
      </w:pPr>
    </w:p>
    <w:p w14:paraId="077D8678" w14:textId="77777777" w:rsidR="008539DB" w:rsidRDefault="00B86007" w:rsidP="008539DB">
      <w:pPr>
        <w:spacing w:line="360" w:lineRule="auto"/>
        <w:ind w:right="1559"/>
        <w:jc w:val="both"/>
        <w:rPr>
          <w:rFonts w:ascii="Arial" w:hAnsi="Arial" w:cs="Arial"/>
          <w:color w:val="000000" w:themeColor="text1"/>
          <w:sz w:val="20"/>
          <w:szCs w:val="20"/>
        </w:rPr>
      </w:pPr>
      <w:r w:rsidRPr="00B86007">
        <w:rPr>
          <w:rFonts w:ascii="Arial" w:hAnsi="Arial" w:cs="Arial"/>
          <w:color w:val="000000" w:themeColor="text1"/>
          <w:sz w:val="20"/>
          <w:szCs w:val="20"/>
        </w:rPr>
        <w:t>Our TPEs exhibit excellent adhesion to PP, low density, weather resistance, optimal flowability, controlled emissions, and minimal odor. Ideal for diverse automotive applications such as cowl gaskets, window encapsulations, handles, and car mats, these TPEs underscore KRAIBURG TPE's commitment to driving innovation within the automotive sector.</w:t>
      </w:r>
    </w:p>
    <w:p w14:paraId="0883660C" w14:textId="77777777" w:rsidR="008539DB" w:rsidRPr="008539DB" w:rsidRDefault="008539DB" w:rsidP="008539DB">
      <w:pPr>
        <w:spacing w:line="360" w:lineRule="auto"/>
        <w:ind w:right="1559"/>
        <w:jc w:val="both"/>
        <w:rPr>
          <w:rFonts w:ascii="Arial" w:hAnsi="Arial" w:cs="Arial"/>
          <w:color w:val="000000" w:themeColor="text1"/>
          <w:sz w:val="6"/>
          <w:szCs w:val="6"/>
        </w:rPr>
      </w:pPr>
    </w:p>
    <w:p w14:paraId="70873275" w14:textId="77777777" w:rsidR="008539DB" w:rsidRDefault="00B86007" w:rsidP="008539DB">
      <w:pPr>
        <w:spacing w:line="360" w:lineRule="auto"/>
        <w:ind w:right="1559"/>
        <w:jc w:val="both"/>
        <w:rPr>
          <w:rFonts w:ascii="Arial" w:hAnsi="Arial" w:cs="Arial"/>
          <w:color w:val="000000" w:themeColor="text1"/>
          <w:sz w:val="20"/>
          <w:szCs w:val="20"/>
        </w:rPr>
      </w:pPr>
      <w:r w:rsidRPr="00B86007">
        <w:rPr>
          <w:rFonts w:ascii="Arial" w:hAnsi="Arial" w:cs="Arial"/>
          <w:b/>
          <w:bCs/>
          <w:sz w:val="20"/>
          <w:szCs w:val="20"/>
        </w:rPr>
        <w:t>A Comprehensive Portfolio for Varied Markets</w:t>
      </w:r>
    </w:p>
    <w:p w14:paraId="71077781" w14:textId="155AFCDB" w:rsidR="008539DB" w:rsidRDefault="00B86007" w:rsidP="008539DB">
      <w:pPr>
        <w:spacing w:line="360" w:lineRule="auto"/>
        <w:ind w:right="1559"/>
        <w:jc w:val="both"/>
        <w:rPr>
          <w:rFonts w:ascii="Arial" w:hAnsi="Arial" w:cs="Arial"/>
          <w:color w:val="000000" w:themeColor="text1"/>
          <w:sz w:val="20"/>
          <w:szCs w:val="20"/>
        </w:rPr>
      </w:pPr>
      <w:r w:rsidRPr="00B86007">
        <w:rPr>
          <w:rFonts w:ascii="Arial" w:hAnsi="Arial" w:cs="Arial"/>
          <w:sz w:val="20"/>
          <w:szCs w:val="20"/>
        </w:rPr>
        <w:t xml:space="preserve">With a comprehensive TPE portfolio, KRAIBURG TPE offers tailored solutions that meet the unique requirements of diverse markets, including </w:t>
      </w:r>
      <w:r w:rsidRPr="00986AD8">
        <w:rPr>
          <w:rFonts w:ascii="Arial" w:hAnsi="Arial" w:cs="Arial"/>
          <w:sz w:val="20"/>
          <w:szCs w:val="20"/>
          <w:highlight w:val="yellow"/>
        </w:rPr>
        <w:t>healthcare and medical applications</w:t>
      </w:r>
      <w:r w:rsidRPr="00B86007">
        <w:rPr>
          <w:rFonts w:ascii="Arial" w:hAnsi="Arial" w:cs="Arial"/>
          <w:sz w:val="20"/>
          <w:szCs w:val="20"/>
        </w:rPr>
        <w:t xml:space="preserve">, </w:t>
      </w:r>
      <w:hyperlink r:id="rId13" w:history="1">
        <w:r w:rsidR="008539DB" w:rsidRPr="00441563">
          <w:rPr>
            <w:rStyle w:val="Hyperlink"/>
            <w:rFonts w:ascii="Arial" w:hAnsi="Arial" w:cs="Arial"/>
            <w:sz w:val="20"/>
            <w:szCs w:val="20"/>
          </w:rPr>
          <w:t>https://www.kraiburg-tpe.com/en/medical</w:t>
        </w:r>
      </w:hyperlink>
      <w:r w:rsidR="008539DB">
        <w:rPr>
          <w:rFonts w:ascii="Arial" w:hAnsi="Arial" w:cs="Arial"/>
          <w:sz w:val="20"/>
          <w:szCs w:val="20"/>
        </w:rPr>
        <w:t xml:space="preserve"> </w:t>
      </w:r>
      <w:r w:rsidRPr="00B86007">
        <w:rPr>
          <w:rFonts w:ascii="Arial" w:hAnsi="Arial" w:cs="Arial"/>
          <w:sz w:val="20"/>
          <w:szCs w:val="20"/>
        </w:rPr>
        <w:t xml:space="preserve">cosmetic and </w:t>
      </w:r>
      <w:r w:rsidRPr="00986AD8">
        <w:rPr>
          <w:rFonts w:ascii="Arial" w:hAnsi="Arial" w:cs="Arial"/>
          <w:sz w:val="20"/>
          <w:szCs w:val="20"/>
          <w:highlight w:val="yellow"/>
        </w:rPr>
        <w:t>food packaging</w:t>
      </w:r>
      <w:r w:rsidRPr="00B86007">
        <w:rPr>
          <w:rFonts w:ascii="Arial" w:hAnsi="Arial" w:cs="Arial"/>
          <w:sz w:val="20"/>
          <w:szCs w:val="20"/>
        </w:rPr>
        <w:t xml:space="preserve">, </w:t>
      </w:r>
      <w:hyperlink r:id="rId14" w:history="1">
        <w:r w:rsidR="008539DB" w:rsidRPr="00441563">
          <w:rPr>
            <w:rStyle w:val="Hyperlink"/>
            <w:rFonts w:ascii="Arial" w:hAnsi="Arial" w:cs="Arial"/>
            <w:sz w:val="20"/>
            <w:szCs w:val="20"/>
          </w:rPr>
          <w:t>https://www.kraiburg-tpe.com/en/controlled-migration-tpe</w:t>
        </w:r>
      </w:hyperlink>
      <w:r w:rsidR="008539DB">
        <w:rPr>
          <w:rFonts w:ascii="Arial" w:hAnsi="Arial" w:cs="Arial"/>
          <w:sz w:val="20"/>
          <w:szCs w:val="20"/>
        </w:rPr>
        <w:t xml:space="preserve"> </w:t>
      </w:r>
      <w:r w:rsidRPr="00B86007">
        <w:rPr>
          <w:rFonts w:ascii="Arial" w:hAnsi="Arial" w:cs="Arial"/>
          <w:sz w:val="20"/>
          <w:szCs w:val="20"/>
        </w:rPr>
        <w:t>as well as sports equipment and household applications. The unwavering commitment to quality, innovation, and customer satisfaction has solidified us a position as a trusted partner, providing high-performance thermoplastic elastomers for a myriad of applications.</w:t>
      </w:r>
    </w:p>
    <w:p w14:paraId="4B29C4AF" w14:textId="77777777" w:rsidR="008539DB" w:rsidRPr="008539DB" w:rsidRDefault="008539DB" w:rsidP="008539DB">
      <w:pPr>
        <w:spacing w:line="360" w:lineRule="auto"/>
        <w:ind w:right="1559"/>
        <w:jc w:val="both"/>
        <w:rPr>
          <w:rFonts w:ascii="Arial" w:hAnsi="Arial" w:cs="Arial"/>
          <w:color w:val="000000" w:themeColor="text1"/>
          <w:sz w:val="6"/>
          <w:szCs w:val="6"/>
        </w:rPr>
      </w:pPr>
    </w:p>
    <w:p w14:paraId="3EA4C6FC" w14:textId="468082E1" w:rsidR="00B86007" w:rsidRPr="008539DB" w:rsidRDefault="00B86007" w:rsidP="008539DB">
      <w:pPr>
        <w:spacing w:line="360" w:lineRule="auto"/>
        <w:ind w:right="1559"/>
        <w:jc w:val="both"/>
        <w:rPr>
          <w:rFonts w:ascii="Arial" w:hAnsi="Arial" w:cs="Arial"/>
          <w:color w:val="000000" w:themeColor="text1"/>
          <w:sz w:val="20"/>
          <w:szCs w:val="20"/>
        </w:rPr>
      </w:pPr>
      <w:r w:rsidRPr="00B86007">
        <w:rPr>
          <w:rFonts w:ascii="Arial" w:hAnsi="Arial" w:cs="Arial"/>
          <w:b/>
          <w:bCs/>
          <w:sz w:val="20"/>
          <w:szCs w:val="20"/>
        </w:rPr>
        <w:t>Join Us at the Live Forum</w:t>
      </w:r>
    </w:p>
    <w:p w14:paraId="52727488" w14:textId="77777777" w:rsidR="00B86007" w:rsidRPr="00B86007"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t>Don't miss our exclusive live forum designed to explore the latest Sustainable TPE innovations for the Asia Pacific's consumer electronics, wearable, consumer, industry, and automotive markets.</w:t>
      </w:r>
    </w:p>
    <w:p w14:paraId="0BED6E16" w14:textId="77777777" w:rsidR="00B86007" w:rsidRPr="00B86007"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lastRenderedPageBreak/>
        <w:t>Date: May 16th, 2024</w:t>
      </w:r>
    </w:p>
    <w:p w14:paraId="2EA4EBF4" w14:textId="77777777" w:rsidR="00B86007" w:rsidRPr="00B86007"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t>Topic: KRAIBURG TPE Innovative Sustainable TPE Solutions</w:t>
      </w:r>
    </w:p>
    <w:p w14:paraId="07FCBEB2" w14:textId="77777777" w:rsidR="00B86007" w:rsidRPr="00B86007"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t>Time: 2:30 p.m. – 3:00 p.m.</w:t>
      </w:r>
    </w:p>
    <w:p w14:paraId="062C57FB" w14:textId="09FFEB55" w:rsidR="00B86007" w:rsidRPr="00B86007"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t xml:space="preserve">Speaker: </w:t>
      </w:r>
      <w:r w:rsidR="00904DB2" w:rsidRPr="00904DB2">
        <w:rPr>
          <w:rFonts w:ascii="Arial" w:hAnsi="Arial" w:cs="Arial"/>
          <w:sz w:val="20"/>
          <w:szCs w:val="20"/>
        </w:rPr>
        <w:t>Wanwanat Yookachen</w:t>
      </w:r>
    </w:p>
    <w:p w14:paraId="6E37FD31" w14:textId="77777777" w:rsidR="00B86007" w:rsidRPr="00B86007"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t>Language: Thai</w:t>
      </w:r>
    </w:p>
    <w:p w14:paraId="74F925CD" w14:textId="77777777" w:rsidR="00B86007" w:rsidRDefault="00B86007" w:rsidP="00B86007">
      <w:pPr>
        <w:spacing w:after="0" w:line="360" w:lineRule="auto"/>
        <w:ind w:right="1559"/>
        <w:jc w:val="both"/>
        <w:rPr>
          <w:rFonts w:ascii="Arial" w:hAnsi="Arial" w:cs="Arial"/>
          <w:sz w:val="20"/>
          <w:szCs w:val="20"/>
        </w:rPr>
      </w:pPr>
    </w:p>
    <w:p w14:paraId="465DABCF" w14:textId="01DBA349" w:rsidR="00210A8A" w:rsidRPr="004F0FB2" w:rsidRDefault="00210A8A" w:rsidP="00B86007">
      <w:pPr>
        <w:spacing w:after="0" w:line="360" w:lineRule="auto"/>
        <w:ind w:right="1559"/>
        <w:jc w:val="both"/>
        <w:rPr>
          <w:rFonts w:ascii="Arial" w:hAnsi="Arial" w:cs="Arial"/>
          <w:sz w:val="20"/>
          <w:szCs w:val="20"/>
        </w:rPr>
      </w:pPr>
      <w:r w:rsidRPr="004F0FB2">
        <w:rPr>
          <w:rFonts w:ascii="Arial" w:hAnsi="Arial" w:cs="Arial"/>
          <w:sz w:val="20"/>
          <w:szCs w:val="20"/>
        </w:rPr>
        <w:t>Date: May 17</w:t>
      </w:r>
      <w:r w:rsidRPr="004F0FB2">
        <w:rPr>
          <w:rFonts w:ascii="Arial" w:hAnsi="Arial" w:cs="Arial"/>
          <w:sz w:val="20"/>
          <w:szCs w:val="20"/>
          <w:vertAlign w:val="superscript"/>
        </w:rPr>
        <w:t>th</w:t>
      </w:r>
      <w:r w:rsidRPr="004F0FB2">
        <w:rPr>
          <w:rFonts w:ascii="Arial" w:hAnsi="Arial" w:cs="Arial"/>
          <w:sz w:val="20"/>
          <w:szCs w:val="20"/>
        </w:rPr>
        <w:t>, 2024</w:t>
      </w:r>
    </w:p>
    <w:p w14:paraId="0A6FC6B5" w14:textId="4A758051" w:rsidR="00210A8A" w:rsidRPr="004F0FB2" w:rsidRDefault="00210A8A" w:rsidP="00B86007">
      <w:pPr>
        <w:spacing w:after="0" w:line="360" w:lineRule="auto"/>
        <w:ind w:right="1559"/>
        <w:jc w:val="both"/>
        <w:rPr>
          <w:rFonts w:ascii="Arial" w:hAnsi="Arial" w:cs="Arial"/>
          <w:sz w:val="20"/>
          <w:szCs w:val="20"/>
        </w:rPr>
      </w:pPr>
      <w:r w:rsidRPr="004F0FB2">
        <w:rPr>
          <w:rFonts w:ascii="Arial" w:hAnsi="Arial" w:cs="Arial"/>
          <w:sz w:val="20"/>
          <w:szCs w:val="20"/>
        </w:rPr>
        <w:t>Topic: KRAIBURG TPE: Automotive TPE Innovations and Solutions</w:t>
      </w:r>
    </w:p>
    <w:p w14:paraId="5F913ED4" w14:textId="0E19BF70" w:rsidR="00210A8A" w:rsidRPr="004F0FB2" w:rsidRDefault="00210A8A" w:rsidP="00B86007">
      <w:pPr>
        <w:spacing w:after="0" w:line="360" w:lineRule="auto"/>
        <w:ind w:right="1559"/>
        <w:jc w:val="both"/>
        <w:rPr>
          <w:rFonts w:ascii="Arial" w:hAnsi="Arial" w:cs="Arial"/>
          <w:sz w:val="20"/>
          <w:szCs w:val="20"/>
        </w:rPr>
      </w:pPr>
      <w:r w:rsidRPr="004F0FB2">
        <w:rPr>
          <w:rFonts w:ascii="Arial" w:hAnsi="Arial" w:cs="Arial"/>
          <w:sz w:val="20"/>
          <w:szCs w:val="20"/>
        </w:rPr>
        <w:t>Time: 12.30p.m – 1.00p.m</w:t>
      </w:r>
    </w:p>
    <w:p w14:paraId="69E9C5BF" w14:textId="3A2753B5" w:rsidR="00210A8A" w:rsidRPr="004F0FB2" w:rsidRDefault="00210A8A" w:rsidP="00B86007">
      <w:pPr>
        <w:spacing w:after="0" w:line="360" w:lineRule="auto"/>
        <w:ind w:right="1559"/>
        <w:jc w:val="both"/>
        <w:rPr>
          <w:rFonts w:ascii="Arial" w:hAnsi="Arial" w:cs="Arial"/>
          <w:sz w:val="20"/>
          <w:szCs w:val="20"/>
        </w:rPr>
      </w:pPr>
      <w:r w:rsidRPr="004F0FB2">
        <w:rPr>
          <w:rFonts w:ascii="Arial" w:hAnsi="Arial" w:cs="Arial"/>
          <w:sz w:val="20"/>
          <w:szCs w:val="20"/>
        </w:rPr>
        <w:t>Speaker: Sukantalak Maneerattanasuporn</w:t>
      </w:r>
    </w:p>
    <w:p w14:paraId="079DA3AF" w14:textId="0159514E" w:rsidR="00210A8A" w:rsidRPr="004F0FB2" w:rsidRDefault="00210A8A" w:rsidP="00B86007">
      <w:pPr>
        <w:spacing w:after="0" w:line="360" w:lineRule="auto"/>
        <w:ind w:right="1559"/>
        <w:jc w:val="both"/>
        <w:rPr>
          <w:rFonts w:ascii="Arial" w:hAnsi="Arial" w:cs="Arial"/>
          <w:sz w:val="20"/>
          <w:szCs w:val="20"/>
        </w:rPr>
      </w:pPr>
      <w:r w:rsidRPr="004F0FB2">
        <w:rPr>
          <w:rFonts w:ascii="Arial" w:hAnsi="Arial" w:cs="Arial"/>
          <w:sz w:val="20"/>
          <w:szCs w:val="20"/>
        </w:rPr>
        <w:t>Language: Thai</w:t>
      </w:r>
    </w:p>
    <w:p w14:paraId="2C191918" w14:textId="77777777" w:rsidR="00210A8A" w:rsidRPr="00B86007" w:rsidRDefault="00210A8A" w:rsidP="00B86007">
      <w:pPr>
        <w:spacing w:after="0" w:line="360" w:lineRule="auto"/>
        <w:ind w:right="1559"/>
        <w:jc w:val="both"/>
        <w:rPr>
          <w:rFonts w:ascii="Arial" w:hAnsi="Arial" w:cs="Arial"/>
          <w:sz w:val="20"/>
          <w:szCs w:val="20"/>
        </w:rPr>
      </w:pPr>
    </w:p>
    <w:p w14:paraId="152C23FC" w14:textId="6FE1D067" w:rsidR="00B86007" w:rsidRPr="00986AD8"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t xml:space="preserve">Visit KRAIBURG </w:t>
      </w:r>
      <w:r w:rsidRPr="008539DB">
        <w:rPr>
          <w:rFonts w:ascii="Arial" w:hAnsi="Arial" w:cs="Arial"/>
          <w:sz w:val="20"/>
          <w:szCs w:val="20"/>
        </w:rPr>
        <w:t>TPE at Hall 100, Booth AB28!</w:t>
      </w:r>
    </w:p>
    <w:p w14:paraId="596D2D6C" w14:textId="77777777" w:rsidR="00B86007" w:rsidRPr="00986AD8" w:rsidRDefault="00B86007" w:rsidP="00B86007">
      <w:pPr>
        <w:spacing w:after="0" w:line="360" w:lineRule="auto"/>
        <w:ind w:right="1559"/>
        <w:jc w:val="both"/>
        <w:rPr>
          <w:rFonts w:ascii="Arial" w:hAnsi="Arial" w:cs="Arial"/>
          <w:sz w:val="20"/>
          <w:szCs w:val="20"/>
        </w:rPr>
      </w:pPr>
    </w:p>
    <w:p w14:paraId="54BC83BF" w14:textId="4C746EE3" w:rsidR="00843F0D" w:rsidRDefault="00B86007" w:rsidP="00B86007">
      <w:pPr>
        <w:spacing w:after="0" w:line="360" w:lineRule="auto"/>
        <w:ind w:right="1559"/>
        <w:jc w:val="both"/>
        <w:rPr>
          <w:rFonts w:ascii="Arial" w:hAnsi="Arial" w:cs="Arial"/>
          <w:sz w:val="20"/>
          <w:szCs w:val="20"/>
        </w:rPr>
      </w:pPr>
      <w:r w:rsidRPr="00B86007">
        <w:rPr>
          <w:rFonts w:ascii="Arial" w:hAnsi="Arial" w:cs="Arial"/>
          <w:sz w:val="20"/>
          <w:szCs w:val="20"/>
        </w:rPr>
        <w:t>Connect with KRAIBURG TPE's technical consultants at Plastics &amp; Rubber Thailand to discover more about our new Sustainable TPE series and the latest automotive TPE solutions.</w:t>
      </w:r>
    </w:p>
    <w:p w14:paraId="7DD35017" w14:textId="77777777" w:rsidR="00B86007" w:rsidRPr="003E4160" w:rsidRDefault="00B86007" w:rsidP="00B86007">
      <w:pPr>
        <w:spacing w:after="0" w:line="360" w:lineRule="auto"/>
        <w:ind w:right="1559"/>
        <w:jc w:val="both"/>
        <w:rPr>
          <w:rFonts w:ascii="Arial" w:hAnsi="Arial" w:cs="Arial"/>
          <w:sz w:val="20"/>
          <w:szCs w:val="20"/>
        </w:rPr>
      </w:pPr>
    </w:p>
    <w:p w14:paraId="0C615B88" w14:textId="56C9B110" w:rsidR="0072737D" w:rsidRPr="003E4160" w:rsidRDefault="0072737D" w:rsidP="0072737D">
      <w:pPr>
        <w:spacing w:line="360" w:lineRule="auto"/>
        <w:ind w:right="1559"/>
        <w:jc w:val="both"/>
        <w:rPr>
          <w:rFonts w:ascii="Arial" w:hAnsi="Arial" w:cs="Arial"/>
          <w:b/>
          <w:bCs/>
          <w:sz w:val="20"/>
          <w:szCs w:val="20"/>
        </w:rPr>
      </w:pPr>
      <w:r w:rsidRPr="003E4160">
        <w:rPr>
          <w:rFonts w:ascii="Arial" w:hAnsi="Arial" w:cs="Arial"/>
          <w:b/>
          <w:bCs/>
          <w:sz w:val="20"/>
          <w:szCs w:val="20"/>
        </w:rPr>
        <w:t>Sustainability successes of our TPEs</w:t>
      </w:r>
    </w:p>
    <w:p w14:paraId="0E01186C" w14:textId="0A1B855A" w:rsidR="0072737D" w:rsidRPr="003E4160" w:rsidRDefault="0072737D" w:rsidP="0072737D">
      <w:pPr>
        <w:spacing w:line="360" w:lineRule="auto"/>
        <w:ind w:right="1559"/>
        <w:jc w:val="both"/>
        <w:rPr>
          <w:rFonts w:ascii="Arial" w:hAnsi="Arial" w:cs="Arial"/>
          <w:sz w:val="20"/>
          <w:szCs w:val="20"/>
        </w:rPr>
      </w:pPr>
      <w:r w:rsidRPr="003E4160">
        <w:rPr>
          <w:rFonts w:ascii="Arial" w:hAnsi="Arial" w:cs="Arial"/>
          <w:sz w:val="20"/>
          <w:szCs w:val="20"/>
        </w:rPr>
        <w:t>KRAIBURG TPE’s recent sustainability innovations include a series of material solutions specially developed for automotive, consumer, consumer electronics, wearables and industry applications. Comprising up to 48% post-consumer recycled (PCR) and 50% post-industrial recycled (PIR) content, the material complies with multiple global standards such as FDA raw material compliance, RoHS and REACH SVHC requirements. KRAIBURG TPE also provides customers with product carbon footprint values.</w:t>
      </w:r>
    </w:p>
    <w:p w14:paraId="5B129A8F" w14:textId="77777777" w:rsidR="0072737D" w:rsidRPr="003E4160" w:rsidRDefault="0072737D" w:rsidP="0072737D">
      <w:pPr>
        <w:spacing w:line="360" w:lineRule="auto"/>
        <w:ind w:right="1559"/>
        <w:jc w:val="both"/>
        <w:rPr>
          <w:rFonts w:ascii="Arial" w:hAnsi="Arial" w:cs="Arial"/>
          <w:sz w:val="20"/>
          <w:szCs w:val="20"/>
        </w:rPr>
      </w:pPr>
      <w:r w:rsidRPr="003E4160">
        <w:rPr>
          <w:rFonts w:ascii="Arial" w:hAnsi="Arial" w:cs="Arial"/>
          <w:sz w:val="20"/>
          <w:szCs w:val="20"/>
        </w:rPr>
        <w:t xml:space="preserve">Are you looking for a sustainable TPE solution? </w:t>
      </w:r>
      <w:r w:rsidRPr="003E4160">
        <w:rPr>
          <w:rFonts w:ascii="Arial" w:hAnsi="Arial" w:cs="Arial"/>
          <w:sz w:val="20"/>
          <w:szCs w:val="20"/>
          <w:u w:val="single"/>
        </w:rPr>
        <w:t>Talk to us!</w:t>
      </w:r>
      <w:r w:rsidRPr="003E4160">
        <w:rPr>
          <w:rFonts w:ascii="Arial" w:hAnsi="Arial" w:cs="Arial"/>
          <w:sz w:val="20"/>
          <w:szCs w:val="20"/>
        </w:rPr>
        <w:t xml:space="preserve"> </w:t>
      </w:r>
    </w:p>
    <w:p w14:paraId="54907659" w14:textId="3265ED9E" w:rsidR="0006085F" w:rsidRDefault="0072737D" w:rsidP="0006085F">
      <w:pPr>
        <w:spacing w:line="360" w:lineRule="auto"/>
        <w:ind w:right="1559"/>
        <w:jc w:val="both"/>
        <w:rPr>
          <w:rFonts w:ascii="Arial" w:hAnsi="Arial" w:cs="Arial"/>
          <w:sz w:val="20"/>
          <w:szCs w:val="20"/>
        </w:rPr>
      </w:pPr>
      <w:r w:rsidRPr="003E4160">
        <w:rPr>
          <w:rFonts w:ascii="Arial" w:hAnsi="Arial" w:cs="Arial"/>
          <w:sz w:val="20"/>
          <w:szCs w:val="20"/>
        </w:rPr>
        <w:t>Our experts are happy to answer any questions you have, as well as to offer the right solution for your application.</w:t>
      </w:r>
    </w:p>
    <w:p w14:paraId="286AB92C" w14:textId="174B62E1" w:rsidR="00B86007" w:rsidRDefault="00986AD8" w:rsidP="00986AD8">
      <w:pPr>
        <w:tabs>
          <w:tab w:val="left" w:pos="6804"/>
        </w:tabs>
        <w:spacing w:line="360" w:lineRule="auto"/>
        <w:ind w:right="1559"/>
        <w:jc w:val="both"/>
        <w:rPr>
          <w:noProof/>
        </w:rPr>
      </w:pPr>
      <w:r>
        <w:rPr>
          <w:noProof/>
        </w:rPr>
        <w:lastRenderedPageBreak/>
        <w:drawing>
          <wp:inline distT="0" distB="0" distL="0" distR="0" wp14:anchorId="02DD11B9" wp14:editId="733677E9">
            <wp:extent cx="4210050" cy="2330806"/>
            <wp:effectExtent l="0" t="0" r="0" b="0"/>
            <wp:docPr id="16570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123" cy="2337490"/>
                    </a:xfrm>
                    <a:prstGeom prst="rect">
                      <a:avLst/>
                    </a:prstGeom>
                    <a:noFill/>
                    <a:ln>
                      <a:noFill/>
                    </a:ln>
                  </pic:spPr>
                </pic:pic>
              </a:graphicData>
            </a:graphic>
          </wp:inline>
        </w:drawing>
      </w:r>
    </w:p>
    <w:p w14:paraId="62F08EF9" w14:textId="729710C1" w:rsidR="005320D5" w:rsidRPr="0006085F" w:rsidRDefault="00F27204" w:rsidP="0006085F">
      <w:pPr>
        <w:spacing w:line="360" w:lineRule="auto"/>
        <w:ind w:right="1559"/>
        <w:jc w:val="both"/>
        <w:rPr>
          <w:rFonts w:ascii="Arial" w:hAnsi="Arial" w:cs="Arial"/>
          <w:sz w:val="20"/>
          <w:szCs w:val="20"/>
        </w:rPr>
      </w:pPr>
      <w:r w:rsidRPr="003E4160">
        <w:rPr>
          <w:rFonts w:ascii="Arial" w:hAnsi="Arial" w:cs="Arial"/>
          <w:b/>
          <w:bCs/>
          <w:sz w:val="20"/>
          <w:szCs w:val="20"/>
          <w:lang w:bidi="ar-SA"/>
        </w:rPr>
        <w:t xml:space="preserve"> </w:t>
      </w:r>
      <w:r w:rsidR="005320D5" w:rsidRPr="003E4160">
        <w:rPr>
          <w:rFonts w:ascii="Arial" w:hAnsi="Arial" w:cs="Arial"/>
          <w:b/>
          <w:bCs/>
          <w:sz w:val="20"/>
          <w:szCs w:val="20"/>
          <w:lang w:bidi="ar-SA"/>
        </w:rPr>
        <w:t>(Photo: © 20</w:t>
      </w:r>
      <w:r w:rsidR="00D2377C" w:rsidRPr="003E4160">
        <w:rPr>
          <w:rFonts w:ascii="Arial" w:hAnsi="Arial" w:cs="Arial"/>
          <w:b/>
          <w:bCs/>
          <w:sz w:val="20"/>
          <w:szCs w:val="20"/>
          <w:lang w:bidi="ar-SA"/>
        </w:rPr>
        <w:t>2</w:t>
      </w:r>
      <w:r w:rsidR="00993730">
        <w:rPr>
          <w:rFonts w:ascii="Arial" w:hAnsi="Arial" w:cs="Arial"/>
          <w:b/>
          <w:bCs/>
          <w:sz w:val="20"/>
          <w:szCs w:val="20"/>
          <w:lang w:bidi="ar-SA"/>
        </w:rPr>
        <w:t>4</w:t>
      </w:r>
      <w:r w:rsidR="005320D5" w:rsidRPr="003E4160">
        <w:rPr>
          <w:rFonts w:ascii="Arial" w:hAnsi="Arial" w:cs="Arial"/>
          <w:b/>
          <w:bCs/>
          <w:sz w:val="20"/>
          <w:szCs w:val="20"/>
          <w:lang w:bidi="ar-SA"/>
        </w:rPr>
        <w:t xml:space="preserve"> KRAIBURG TPE)</w:t>
      </w:r>
    </w:p>
    <w:p w14:paraId="053987E0" w14:textId="2B74CCEE" w:rsidR="00EC7126" w:rsidRPr="003E4160" w:rsidRDefault="005320D5" w:rsidP="00605ED9">
      <w:pPr>
        <w:spacing w:after="0" w:line="360" w:lineRule="auto"/>
        <w:ind w:right="1559"/>
        <w:rPr>
          <w:rFonts w:ascii="Arial" w:hAnsi="Arial" w:cs="Arial"/>
          <w:sz w:val="20"/>
          <w:szCs w:val="20"/>
        </w:rPr>
      </w:pPr>
      <w:r w:rsidRPr="003E4160">
        <w:rPr>
          <w:rFonts w:ascii="Arial" w:hAnsi="Arial" w:cs="Arial"/>
          <w:sz w:val="20"/>
          <w:szCs w:val="20"/>
        </w:rPr>
        <w:t>For high-resolution photography, please contact Bridget Ngang (</w:t>
      </w:r>
      <w:hyperlink r:id="rId16" w:history="1">
        <w:r w:rsidRPr="003E4160">
          <w:rPr>
            <w:rStyle w:val="Hyperlink"/>
            <w:rFonts w:ascii="Arial" w:hAnsi="Arial" w:cs="Arial"/>
            <w:color w:val="auto"/>
            <w:sz w:val="20"/>
            <w:szCs w:val="20"/>
          </w:rPr>
          <w:t>bridget.ngang@kraiburg-tpe.com</w:t>
        </w:r>
      </w:hyperlink>
      <w:r w:rsidRPr="003E4160">
        <w:rPr>
          <w:rFonts w:ascii="Arial" w:hAnsi="Arial" w:cs="Arial"/>
          <w:sz w:val="20"/>
          <w:szCs w:val="20"/>
        </w:rPr>
        <w:t xml:space="preserve"> , +6 03 9545 6301).</w:t>
      </w:r>
      <w:r w:rsidR="00EC7126" w:rsidRPr="003E4160">
        <w:rPr>
          <w:rFonts w:ascii="Arial" w:hAnsi="Arial" w:cs="Arial"/>
          <w:sz w:val="20"/>
          <w:szCs w:val="20"/>
        </w:rPr>
        <w:t xml:space="preserve"> </w:t>
      </w:r>
    </w:p>
    <w:p w14:paraId="7177EB76" w14:textId="77777777" w:rsidR="00605ED9" w:rsidRPr="003E4160" w:rsidRDefault="00605ED9" w:rsidP="00605ED9">
      <w:pPr>
        <w:spacing w:after="0" w:line="360" w:lineRule="auto"/>
        <w:ind w:right="1559"/>
        <w:rPr>
          <w:rFonts w:ascii="Arial" w:hAnsi="Arial" w:cs="Arial"/>
          <w:sz w:val="20"/>
          <w:szCs w:val="20"/>
        </w:rPr>
      </w:pPr>
    </w:p>
    <w:p w14:paraId="354AFA3B" w14:textId="77777777" w:rsidR="009D2688" w:rsidRPr="003E4160" w:rsidRDefault="009D2688" w:rsidP="00A26505">
      <w:pPr>
        <w:ind w:right="1559"/>
        <w:rPr>
          <w:rFonts w:ascii="Arial" w:hAnsi="Arial" w:cs="Arial"/>
          <w:b/>
          <w:sz w:val="20"/>
          <w:szCs w:val="20"/>
          <w:lang w:val="en-GB"/>
        </w:rPr>
      </w:pPr>
      <w:r w:rsidRPr="003E4160">
        <w:rPr>
          <w:rFonts w:ascii="Arial" w:hAnsi="Arial" w:cs="Arial"/>
          <w:b/>
          <w:sz w:val="20"/>
          <w:szCs w:val="20"/>
          <w:lang w:val="en-GB"/>
        </w:rPr>
        <w:t>Information for members of the press:</w:t>
      </w:r>
      <w:r w:rsidRPr="003E4160">
        <w:rPr>
          <w:rFonts w:ascii="Arial" w:hAnsi="Arial" w:cs="Arial"/>
          <w:b/>
          <w:noProof/>
          <w:sz w:val="20"/>
          <w:szCs w:val="20"/>
          <w:lang w:val="en-MY" w:eastAsia="en-MY" w:bidi="ar-SA"/>
        </w:rPr>
        <w:drawing>
          <wp:anchor distT="0" distB="0" distL="114300" distR="114300" simplePos="0" relativeHeight="251659264" behindDoc="0" locked="0" layoutInCell="1" allowOverlap="1" wp14:anchorId="65C62CF4" wp14:editId="7EB78772">
            <wp:simplePos x="0" y="0"/>
            <wp:positionH relativeFrom="column">
              <wp:posOffset>-2540</wp:posOffset>
            </wp:positionH>
            <wp:positionV relativeFrom="paragraph">
              <wp:posOffset>192481</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5" name="Grafik 6" descr="Icon&#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6" descr="Icon&#10;&#10;Description automatically generat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E82FA" w14:textId="55B961AB" w:rsidR="009D2688" w:rsidRPr="003E4160" w:rsidRDefault="008539DB" w:rsidP="00A26505">
      <w:pPr>
        <w:ind w:right="1559"/>
        <w:rPr>
          <w:rFonts w:ascii="Arial" w:hAnsi="Arial" w:cs="Arial"/>
          <w:bCs/>
          <w:sz w:val="20"/>
          <w:szCs w:val="20"/>
          <w:lang w:val="en-GB"/>
        </w:rPr>
      </w:pPr>
      <w:hyperlink r:id="rId19" w:history="1">
        <w:r w:rsidR="00986AD8">
          <w:rPr>
            <w:rStyle w:val="Hyperlink"/>
            <w:rFonts w:ascii="Arial" w:hAnsi="Arial" w:cs="Arial" w:hint="eastAsia"/>
            <w:bCs/>
            <w:color w:val="auto"/>
            <w:sz w:val="20"/>
            <w:szCs w:val="20"/>
            <w:lang w:val="en-GB" w:eastAsia="zh-CN"/>
          </w:rPr>
          <w:t>D</w:t>
        </w:r>
        <w:r w:rsidR="009D2688" w:rsidRPr="003E4160">
          <w:rPr>
            <w:rStyle w:val="Hyperlink"/>
            <w:rFonts w:ascii="Arial" w:hAnsi="Arial" w:cs="Arial"/>
            <w:bCs/>
            <w:color w:val="auto"/>
            <w:sz w:val="20"/>
            <w:szCs w:val="20"/>
            <w:lang w:val="en-GB"/>
          </w:rPr>
          <w:t>ownload high-resolution images</w:t>
        </w:r>
      </w:hyperlink>
    </w:p>
    <w:p w14:paraId="62A3669E" w14:textId="77777777" w:rsidR="009D2688" w:rsidRPr="003E4160" w:rsidRDefault="009D2688" w:rsidP="00A26505">
      <w:pPr>
        <w:ind w:right="1559"/>
        <w:rPr>
          <w:rFonts w:ascii="Arial" w:hAnsi="Arial" w:cs="Arial"/>
          <w:b/>
          <w:sz w:val="20"/>
          <w:szCs w:val="20"/>
          <w:lang w:val="en-GB"/>
        </w:rPr>
      </w:pPr>
      <w:r w:rsidRPr="003E4160">
        <w:rPr>
          <w:noProof/>
          <w:sz w:val="20"/>
          <w:szCs w:val="20"/>
          <w:lang w:val="en-MY" w:eastAsia="en-MY" w:bidi="ar-SA"/>
        </w:rPr>
        <w:drawing>
          <wp:anchor distT="0" distB="0" distL="114300" distR="114300" simplePos="0" relativeHeight="251660288" behindDoc="1" locked="0" layoutInCell="1" allowOverlap="1" wp14:anchorId="61D41573" wp14:editId="2047D27E">
            <wp:simplePos x="0" y="0"/>
            <wp:positionH relativeFrom="margin">
              <wp:posOffset>0</wp:posOffset>
            </wp:positionH>
            <wp:positionV relativeFrom="paragraph">
              <wp:posOffset>189230</wp:posOffset>
            </wp:positionV>
            <wp:extent cx="450215" cy="450215"/>
            <wp:effectExtent l="0" t="0" r="6985" b="6985"/>
            <wp:wrapTight wrapText="bothSides">
              <wp:wrapPolygon edited="0">
                <wp:start x="4570" y="0"/>
                <wp:lineTo x="0" y="4570"/>
                <wp:lineTo x="0" y="16451"/>
                <wp:lineTo x="4570" y="21021"/>
                <wp:lineTo x="16451" y="21021"/>
                <wp:lineTo x="21021" y="16451"/>
                <wp:lineTo x="21021" y="4570"/>
                <wp:lineTo x="16451" y="0"/>
                <wp:lineTo x="4570" y="0"/>
              </wp:wrapPolygon>
            </wp:wrapTight>
            <wp:docPr id="7" name="Grafik 1" descr="Icon&#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con&#10;&#10;Description automatically generated">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anchor>
        </w:drawing>
      </w:r>
    </w:p>
    <w:p w14:paraId="31A4A546" w14:textId="74E82D37" w:rsidR="009D2688" w:rsidRPr="003E4160" w:rsidRDefault="008539DB" w:rsidP="00A26505">
      <w:pPr>
        <w:ind w:right="1559"/>
        <w:rPr>
          <w:rFonts w:ascii="Arial" w:hAnsi="Arial" w:cs="Arial"/>
          <w:bCs/>
          <w:sz w:val="20"/>
          <w:szCs w:val="20"/>
          <w:lang w:val="en-GB"/>
        </w:rPr>
      </w:pPr>
      <w:hyperlink r:id="rId22" w:history="1">
        <w:r w:rsidR="00986AD8">
          <w:rPr>
            <w:rStyle w:val="Hyperlink"/>
            <w:rFonts w:ascii="Arial" w:hAnsi="Arial" w:cs="Arial" w:hint="eastAsia"/>
            <w:bCs/>
            <w:color w:val="auto"/>
            <w:sz w:val="20"/>
            <w:szCs w:val="20"/>
            <w:lang w:val="en-GB" w:eastAsia="zh-CN"/>
          </w:rPr>
          <w:t>L</w:t>
        </w:r>
        <w:r w:rsidR="009D2688" w:rsidRPr="003E4160">
          <w:rPr>
            <w:rStyle w:val="Hyperlink"/>
            <w:rFonts w:ascii="Arial" w:hAnsi="Arial" w:cs="Arial"/>
            <w:bCs/>
            <w:color w:val="auto"/>
            <w:sz w:val="20"/>
            <w:szCs w:val="20"/>
            <w:lang w:val="en-GB"/>
          </w:rPr>
          <w:t>atest news on KRAIBURG TPE</w:t>
        </w:r>
      </w:hyperlink>
    </w:p>
    <w:p w14:paraId="14653B29" w14:textId="77777777" w:rsidR="009D2688" w:rsidRPr="003E4160" w:rsidRDefault="009D2688" w:rsidP="00A26505">
      <w:pPr>
        <w:ind w:right="1559"/>
        <w:rPr>
          <w:rFonts w:ascii="Arial" w:hAnsi="Arial" w:cs="Arial"/>
          <w:b/>
          <w:sz w:val="20"/>
          <w:szCs w:val="20"/>
          <w:lang w:val="en-GB"/>
        </w:rPr>
      </w:pPr>
    </w:p>
    <w:p w14:paraId="020DD930" w14:textId="002D7888" w:rsidR="009D2688" w:rsidRPr="003E4160" w:rsidRDefault="009D2688" w:rsidP="00A26505">
      <w:pPr>
        <w:ind w:right="1559"/>
        <w:rPr>
          <w:rFonts w:ascii="Arial" w:hAnsi="Arial" w:cs="Arial"/>
          <w:b/>
          <w:sz w:val="20"/>
          <w:szCs w:val="20"/>
          <w:lang w:val="en-GB"/>
        </w:rPr>
      </w:pPr>
      <w:r w:rsidRPr="003E4160">
        <w:rPr>
          <w:rFonts w:ascii="Arial" w:hAnsi="Arial" w:cs="Arial"/>
          <w:b/>
          <w:sz w:val="20"/>
          <w:szCs w:val="20"/>
          <w:lang w:val="en-GB"/>
        </w:rPr>
        <w:t>Let’s connect on Social Media:</w:t>
      </w:r>
    </w:p>
    <w:p w14:paraId="6851B976" w14:textId="77777777" w:rsidR="009D2688" w:rsidRPr="003E4160" w:rsidRDefault="009D2688" w:rsidP="00A26505">
      <w:pPr>
        <w:ind w:right="1559"/>
        <w:rPr>
          <w:rFonts w:ascii="Arial" w:hAnsi="Arial" w:cs="Arial"/>
          <w:b/>
          <w:sz w:val="20"/>
          <w:szCs w:val="20"/>
          <w:lang w:val="en-GB"/>
        </w:rPr>
      </w:pP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7E62ECF5" wp14:editId="34297442">
            <wp:extent cx="289560" cy="289560"/>
            <wp:effectExtent l="0" t="0" r="0" b="0"/>
            <wp:docPr id="2" name="Picture 2" descr="Icon&#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355DC831" wp14:editId="69D5CCD3">
            <wp:extent cx="335280" cy="291202"/>
            <wp:effectExtent l="0" t="0" r="7620" b="0"/>
            <wp:docPr id="3" name="Picture 3" descr="Icon&#10;&#10;Description automatically generated with medium confidenc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738" cy="301154"/>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4A1FB05D" wp14:editId="3CBDC756">
            <wp:extent cx="300990" cy="300990"/>
            <wp:effectExtent l="0" t="0" r="3810" b="3810"/>
            <wp:docPr id="8" name="Grafik 7" descr="Icon&#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Icon&#10;&#10;Description automatically generated">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5584" cy="305584"/>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de-DE"/>
        </w:rPr>
        <w:t xml:space="preserve">  </w:t>
      </w:r>
      <w:r w:rsidRPr="003E4160">
        <w:rPr>
          <w:rFonts w:ascii="Arial" w:hAnsi="Arial" w:cs="Arial"/>
          <w:b/>
          <w:noProof/>
          <w:sz w:val="20"/>
          <w:szCs w:val="20"/>
          <w:lang w:val="en-MY" w:eastAsia="en-MY" w:bidi="ar-SA"/>
        </w:rPr>
        <w:drawing>
          <wp:inline distT="0" distB="0" distL="0" distR="0" wp14:anchorId="57950921" wp14:editId="0B8C1D7E">
            <wp:extent cx="296266" cy="296266"/>
            <wp:effectExtent l="0" t="0" r="8890" b="8890"/>
            <wp:docPr id="4" name="Grafik 21" descr="Logo&#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1" descr="Logo&#10;&#10;Description automatically generated">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946" cy="306946"/>
                    </a:xfrm>
                    <a:prstGeom prst="rect">
                      <a:avLst/>
                    </a:prstGeom>
                    <a:noFill/>
                    <a:ln>
                      <a:noFill/>
                    </a:ln>
                  </pic:spPr>
                </pic:pic>
              </a:graphicData>
            </a:graphic>
          </wp:inline>
        </w:drawing>
      </w:r>
      <w:r w:rsidRPr="003E4160">
        <w:rPr>
          <w:rFonts w:ascii="Arial" w:hAnsi="Arial" w:cs="Arial"/>
          <w:b/>
          <w:noProof/>
          <w:sz w:val="20"/>
          <w:szCs w:val="20"/>
          <w:lang w:val="de-DE"/>
        </w:rPr>
        <w:t xml:space="preserve">  </w:t>
      </w:r>
      <w:r w:rsidRPr="003E4160">
        <w:rPr>
          <w:rFonts w:ascii="Arial" w:hAnsi="Arial" w:cs="Arial"/>
          <w:b/>
          <w:noProof/>
          <w:sz w:val="20"/>
          <w:szCs w:val="20"/>
          <w:lang w:val="en-MY" w:eastAsia="en-MY" w:bidi="ar-SA"/>
        </w:rPr>
        <w:drawing>
          <wp:inline distT="0" distB="0" distL="0" distR="0" wp14:anchorId="195430D6" wp14:editId="4DE22ED9">
            <wp:extent cx="399648" cy="303965"/>
            <wp:effectExtent l="0" t="0" r="635" b="1270"/>
            <wp:docPr id="9" name="Picture 9" descr="Logo, icon&#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0665" cy="312344"/>
                    </a:xfrm>
                    <a:prstGeom prst="rect">
                      <a:avLst/>
                    </a:prstGeom>
                    <a:noFill/>
                    <a:ln>
                      <a:noFill/>
                    </a:ln>
                  </pic:spPr>
                </pic:pic>
              </a:graphicData>
            </a:graphic>
          </wp:inline>
        </w:drawing>
      </w:r>
    </w:p>
    <w:p w14:paraId="2244D876" w14:textId="77777777" w:rsidR="009D2688" w:rsidRPr="003E4160" w:rsidRDefault="009D2688" w:rsidP="00A26505">
      <w:pPr>
        <w:ind w:right="1559"/>
        <w:rPr>
          <w:rFonts w:ascii="Arial" w:hAnsi="Arial" w:cs="Arial"/>
          <w:b/>
          <w:sz w:val="20"/>
          <w:szCs w:val="20"/>
          <w:lang w:val="en-MY"/>
        </w:rPr>
      </w:pPr>
      <w:r w:rsidRPr="003E4160">
        <w:rPr>
          <w:rFonts w:ascii="Arial" w:hAnsi="Arial" w:cs="Arial"/>
          <w:b/>
          <w:sz w:val="20"/>
          <w:szCs w:val="20"/>
          <w:lang w:val="en-MY"/>
        </w:rPr>
        <w:t>Follow us on WeChat</w:t>
      </w:r>
    </w:p>
    <w:p w14:paraId="4630E342" w14:textId="40660A03" w:rsidR="009D2688" w:rsidRPr="003E4160" w:rsidRDefault="009D2688" w:rsidP="00A26505">
      <w:pPr>
        <w:ind w:right="1559"/>
        <w:rPr>
          <w:rFonts w:ascii="Arial" w:hAnsi="Arial" w:cs="Arial"/>
          <w:b/>
          <w:sz w:val="20"/>
          <w:szCs w:val="20"/>
          <w:lang w:val="en-MY"/>
        </w:rPr>
      </w:pPr>
      <w:r w:rsidRPr="003E4160">
        <w:rPr>
          <w:rFonts w:ascii="Arial" w:hAnsi="Arial" w:cs="Arial"/>
          <w:noProof/>
          <w:sz w:val="20"/>
          <w:szCs w:val="20"/>
          <w:lang w:val="en-MY" w:eastAsia="en-MY" w:bidi="ar-SA"/>
        </w:rPr>
        <w:lastRenderedPageBreak/>
        <w:drawing>
          <wp:inline distT="0" distB="0" distL="0" distR="0" wp14:anchorId="792C2201" wp14:editId="2D218523">
            <wp:extent cx="829310" cy="1036320"/>
            <wp:effectExtent l="0" t="0" r="889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9310" cy="1036320"/>
                    </a:xfrm>
                    <a:prstGeom prst="rect">
                      <a:avLst/>
                    </a:prstGeom>
                    <a:noFill/>
                  </pic:spPr>
                </pic:pic>
              </a:graphicData>
            </a:graphic>
          </wp:inline>
        </w:drawing>
      </w:r>
    </w:p>
    <w:p w14:paraId="2F0D23A0" w14:textId="30CDBE91" w:rsidR="002C536B" w:rsidRPr="007D2C88" w:rsidRDefault="002C536B" w:rsidP="002C536B">
      <w:pPr>
        <w:spacing w:line="360" w:lineRule="auto"/>
        <w:ind w:right="1842"/>
        <w:jc w:val="both"/>
        <w:rPr>
          <w:rFonts w:ascii="Arial" w:hAnsi="Arial" w:cs="Arial"/>
          <w:b/>
          <w:sz w:val="21"/>
          <w:szCs w:val="21"/>
          <w:lang w:val="en-MY"/>
        </w:rPr>
      </w:pPr>
      <w:r w:rsidRPr="003E4160">
        <w:rPr>
          <w:rFonts w:ascii="Arial" w:hAnsi="Arial" w:cs="Arial"/>
          <w:sz w:val="20"/>
          <w:szCs w:val="20"/>
        </w:rPr>
        <w:t>KRAIBURG TPE (www.kraiburg-tpe.com) is a global manufacturer of custom thermoplastic elastomers. KRAIBURG TPE was founded in 2001 as an independent business unit of the KRAIBURG Group and is now the industry's competence leader in the field of TPE compounds. The company's goal is to provide safe, reliable and sustainable products for customer applications. With more than 6</w:t>
      </w:r>
      <w:r w:rsidR="00993730">
        <w:rPr>
          <w:rFonts w:ascii="Arial" w:hAnsi="Arial" w:cs="Arial"/>
          <w:sz w:val="20"/>
          <w:szCs w:val="20"/>
        </w:rPr>
        <w:t>6</w:t>
      </w:r>
      <w:r w:rsidRPr="003E4160">
        <w:rPr>
          <w:rFonts w:ascii="Arial" w:hAnsi="Arial" w:cs="Arial"/>
          <w:sz w:val="20"/>
          <w:szCs w:val="20"/>
        </w:rPr>
        <w:t>0 employees worldwide and production sites in Germany, the USA and Malaysia, the company offers a large product portfolio for applications in the automotive, industrial and consumer goods industries, as well as for the strictly regulated medical sector. The established THERMOLAST®, COPEC®, HIPEX® and For Tec E® product lines are processed by injection molding or extrusion and offer manufacturers numerous advantages not only in processing but also in product design. KRAIBURG TPE is characterized by its innovative strength, global customer orientation, customized product solutions and reliable service. The company is ISO 50001 certified at its headquarters in Germany and holds ISO 9001 and ISO 14001 certifications at all its sites worldwide.</w:t>
      </w:r>
    </w:p>
    <w:p w14:paraId="259AFD04" w14:textId="77777777" w:rsidR="001655F4" w:rsidRPr="007D2C88" w:rsidRDefault="001655F4" w:rsidP="00A26505">
      <w:pPr>
        <w:ind w:right="1559"/>
        <w:rPr>
          <w:rFonts w:ascii="Arial" w:hAnsi="Arial" w:cs="Arial"/>
          <w:b/>
          <w:sz w:val="21"/>
          <w:szCs w:val="21"/>
          <w:lang w:val="en-MY"/>
        </w:rPr>
      </w:pPr>
    </w:p>
    <w:sectPr w:rsidR="001655F4" w:rsidRPr="007D2C88" w:rsidSect="00C915FA">
      <w:headerReference w:type="default" r:id="rId34"/>
      <w:headerReference w:type="first" r:id="rId35"/>
      <w:footerReference w:type="first" r:id="rId36"/>
      <w:pgSz w:w="11907" w:h="16840" w:code="9"/>
      <w:pgMar w:top="2268" w:right="1843" w:bottom="1276" w:left="170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1E28" w14:textId="77777777" w:rsidR="00C915FA" w:rsidRDefault="00C915FA" w:rsidP="00784C57">
      <w:pPr>
        <w:spacing w:after="0" w:line="240" w:lineRule="auto"/>
      </w:pPr>
      <w:r>
        <w:separator/>
      </w:r>
    </w:p>
  </w:endnote>
  <w:endnote w:type="continuationSeparator" w:id="0">
    <w:p w14:paraId="1CE11F91" w14:textId="77777777" w:rsidR="00C915FA" w:rsidRDefault="00C915FA" w:rsidP="0078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4F7E" w14:textId="49746CB8" w:rsidR="008D6B76" w:rsidRPr="00073D11" w:rsidRDefault="00901B23" w:rsidP="008D6B76">
    <w:pPr>
      <w:autoSpaceDE w:val="0"/>
      <w:autoSpaceDN w:val="0"/>
      <w:adjustRightInd w:val="0"/>
      <w:spacing w:after="0" w:line="240" w:lineRule="auto"/>
      <w:rPr>
        <w:rFonts w:ascii="Arial" w:hAnsi="Arial" w:cs="Arial"/>
        <w:i/>
        <w:iCs/>
        <w:sz w:val="16"/>
        <w:szCs w:val="16"/>
        <w:lang w:bidi="ar-SA"/>
      </w:rPr>
    </w:pPr>
    <w:r>
      <w:rPr>
        <w:rFonts w:ascii="Arial" w:hAnsi="Arial" w:cs="Arial"/>
        <w:b/>
        <w:noProof/>
        <w:sz w:val="24"/>
        <w:szCs w:val="24"/>
        <w:lang w:val="en-MY" w:eastAsia="en-MY" w:bidi="ar-SA"/>
      </w:rPr>
      <mc:AlternateContent>
        <mc:Choice Requires="wps">
          <w:drawing>
            <wp:anchor distT="0" distB="0" distL="114300" distR="114300" simplePos="0" relativeHeight="251662336" behindDoc="0" locked="0" layoutInCell="1" allowOverlap="1" wp14:anchorId="3A807399" wp14:editId="2D60C982">
              <wp:simplePos x="0" y="0"/>
              <wp:positionH relativeFrom="column">
                <wp:posOffset>4349115</wp:posOffset>
              </wp:positionH>
              <wp:positionV relativeFrom="paragraph">
                <wp:posOffset>-2896871</wp:posOffset>
              </wp:positionV>
              <wp:extent cx="1885950" cy="23526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CA45B" w14:textId="77777777" w:rsidR="00C97AAF" w:rsidRPr="00073D11" w:rsidRDefault="00073D11" w:rsidP="0044562F">
                          <w:pPr>
                            <w:pStyle w:val="Header"/>
                            <w:rPr>
                              <w:rFonts w:ascii="Arial" w:hAnsi="Arial" w:cs="Arial"/>
                              <w:b/>
                              <w:sz w:val="16"/>
                              <w:szCs w:val="16"/>
                            </w:rPr>
                          </w:pPr>
                          <w:r w:rsidRPr="00073D11">
                            <w:rPr>
                              <w:rFonts w:ascii="Arial" w:hAnsi="Arial" w:cs="Arial"/>
                              <w:b/>
                              <w:sz w:val="16"/>
                              <w:szCs w:val="16"/>
                            </w:rPr>
                            <w:t>Media Contact</w:t>
                          </w:r>
                        </w:p>
                        <w:p w14:paraId="6F7A1730" w14:textId="77777777" w:rsidR="00073D11" w:rsidRPr="00073D11" w:rsidRDefault="00073D11" w:rsidP="0044562F">
                          <w:pPr>
                            <w:pStyle w:val="Header"/>
                            <w:spacing w:line="120" w:lineRule="exact"/>
                            <w:rPr>
                              <w:rFonts w:ascii="Arial" w:hAnsi="Arial" w:cs="Arial"/>
                              <w:sz w:val="16"/>
                              <w:szCs w:val="16"/>
                            </w:rPr>
                          </w:pPr>
                        </w:p>
                        <w:p w14:paraId="3DFB73B6" w14:textId="77777777" w:rsidR="00EC7126" w:rsidRDefault="00EC7126" w:rsidP="001E1888">
                          <w:pPr>
                            <w:pStyle w:val="BodyTextIndent"/>
                            <w:ind w:left="0"/>
                            <w:rPr>
                              <w:bCs/>
                              <w:sz w:val="16"/>
                              <w:szCs w:val="16"/>
                            </w:rPr>
                          </w:pPr>
                        </w:p>
                        <w:p w14:paraId="7292DA5E" w14:textId="09481F1C" w:rsidR="00EC7126" w:rsidRDefault="00395377" w:rsidP="00EC7126">
                          <w:pPr>
                            <w:pStyle w:val="BodyTextIndent"/>
                            <w:ind w:left="0"/>
                            <w:rPr>
                              <w:i w:val="0"/>
                              <w:sz w:val="16"/>
                              <w:lang w:val="en-GB"/>
                            </w:rPr>
                          </w:pPr>
                          <w:r>
                            <w:rPr>
                              <w:i w:val="0"/>
                              <w:sz w:val="16"/>
                              <w:lang w:val="en-GB"/>
                            </w:rPr>
                            <w:t>Marlen Sittner</w:t>
                          </w:r>
                        </w:p>
                        <w:p w14:paraId="2EDE32C4" w14:textId="485B0BDD" w:rsidR="00395377" w:rsidRPr="000A52EE" w:rsidRDefault="00395377" w:rsidP="00EC7126">
                          <w:pPr>
                            <w:pStyle w:val="BodyTextIndent"/>
                            <w:ind w:left="0"/>
                            <w:rPr>
                              <w:i w:val="0"/>
                              <w:sz w:val="16"/>
                              <w:szCs w:val="16"/>
                              <w:lang w:val="en-GB"/>
                            </w:rPr>
                          </w:pPr>
                          <w:r>
                            <w:rPr>
                              <w:i w:val="0"/>
                              <w:sz w:val="16"/>
                              <w:lang w:val="en-GB"/>
                            </w:rPr>
                            <w:t>Head of Digital Marketing</w:t>
                          </w:r>
                        </w:p>
                        <w:p w14:paraId="06D02C68" w14:textId="1A42A1DB" w:rsidR="00EC7126" w:rsidRPr="00F54D5B" w:rsidRDefault="00395377" w:rsidP="00EC7126">
                          <w:pPr>
                            <w:pStyle w:val="BodyTextIndent"/>
                            <w:ind w:left="0"/>
                            <w:rPr>
                              <w:i w:val="0"/>
                              <w:sz w:val="16"/>
                              <w:szCs w:val="16"/>
                            </w:rPr>
                          </w:pPr>
                          <w:r>
                            <w:rPr>
                              <w:i w:val="0"/>
                              <w:sz w:val="16"/>
                            </w:rPr>
                            <w:t xml:space="preserve">Team </w:t>
                          </w:r>
                          <w:r w:rsidR="00EC7126">
                            <w:rPr>
                              <w:i w:val="0"/>
                              <w:sz w:val="16"/>
                            </w:rPr>
                            <w:t>Corporate Communications</w:t>
                          </w:r>
                        </w:p>
                        <w:p w14:paraId="7B4446C1" w14:textId="33F02DA1" w:rsidR="00EC7126" w:rsidRPr="00F54D5B" w:rsidRDefault="00EC7126" w:rsidP="00EC7126">
                          <w:pPr>
                            <w:pStyle w:val="BodyTextIndent"/>
                            <w:ind w:left="0"/>
                            <w:rPr>
                              <w:i w:val="0"/>
                              <w:sz w:val="16"/>
                              <w:szCs w:val="16"/>
                            </w:rPr>
                          </w:pPr>
                          <w:r>
                            <w:rPr>
                              <w:i w:val="0"/>
                              <w:sz w:val="16"/>
                            </w:rPr>
                            <w:t>Phone:</w:t>
                          </w:r>
                          <w:r w:rsidRPr="00F54D5B">
                            <w:rPr>
                              <w:i w:val="0"/>
                              <w:sz w:val="16"/>
                            </w:rPr>
                            <w:t xml:space="preserve"> +49 8638 9810-</w:t>
                          </w:r>
                          <w:r w:rsidR="00395377">
                            <w:rPr>
                              <w:i w:val="0"/>
                              <w:sz w:val="16"/>
                            </w:rPr>
                            <w:t>272</w:t>
                          </w:r>
                        </w:p>
                        <w:p w14:paraId="055B4411" w14:textId="4B079E7B" w:rsidR="00EC7126" w:rsidRPr="00395377" w:rsidRDefault="008539DB" w:rsidP="00EC7126">
                          <w:pPr>
                            <w:pStyle w:val="Header"/>
                            <w:spacing w:line="360" w:lineRule="auto"/>
                            <w:rPr>
                              <w:rFonts w:ascii="Arial" w:hAnsi="Arial" w:cs="Arial"/>
                              <w:sz w:val="16"/>
                              <w:szCs w:val="16"/>
                            </w:rPr>
                          </w:pPr>
                          <w:hyperlink r:id="rId1" w:history="1">
                            <w:r w:rsidR="00395377" w:rsidRPr="00395377">
                              <w:rPr>
                                <w:rStyle w:val="Hyperlink"/>
                                <w:rFonts w:ascii="Arial" w:hAnsi="Arial" w:cs="Arial"/>
                                <w:sz w:val="16"/>
                                <w:szCs w:val="16"/>
                              </w:rPr>
                              <w:t>marlen.sittner@kraiburg-tpe.com</w:t>
                            </w:r>
                          </w:hyperlink>
                        </w:p>
                        <w:p w14:paraId="040029B1" w14:textId="77777777" w:rsidR="00EC7126" w:rsidRDefault="00EC7126" w:rsidP="001E1888">
                          <w:pPr>
                            <w:pStyle w:val="BodyTextIndent"/>
                            <w:ind w:left="0"/>
                            <w:rPr>
                              <w:bCs/>
                              <w:sz w:val="16"/>
                              <w:szCs w:val="16"/>
                            </w:rPr>
                          </w:pPr>
                        </w:p>
                        <w:p w14:paraId="3C084A6B" w14:textId="194EEDA9" w:rsidR="001E1888" w:rsidRPr="00073D11" w:rsidRDefault="001E1888" w:rsidP="001E1888">
                          <w:pPr>
                            <w:pStyle w:val="BodyTextIndent"/>
                            <w:ind w:left="0"/>
                            <w:rPr>
                              <w:bCs/>
                              <w:sz w:val="16"/>
                              <w:szCs w:val="16"/>
                            </w:rPr>
                          </w:pPr>
                          <w:r>
                            <w:rPr>
                              <w:bCs/>
                              <w:sz w:val="16"/>
                              <w:szCs w:val="16"/>
                            </w:rPr>
                            <w:t>Asia Pacific</w:t>
                          </w:r>
                        </w:p>
                        <w:p w14:paraId="251BCDA1"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Bridget Ngang</w:t>
                          </w:r>
                        </w:p>
                        <w:p w14:paraId="36AC5C66"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Marketing Manager Asia Pacific</w:t>
                          </w:r>
                        </w:p>
                        <w:p w14:paraId="0D6196C4" w14:textId="77777777" w:rsidR="001E1888" w:rsidRPr="00607EE4" w:rsidRDefault="001E1888" w:rsidP="001E1888">
                          <w:pPr>
                            <w:pStyle w:val="Header"/>
                            <w:spacing w:line="360" w:lineRule="auto"/>
                            <w:rPr>
                              <w:rFonts w:ascii="Arial" w:hAnsi="Arial" w:cs="Arial"/>
                              <w:bCs/>
                              <w:iCs/>
                              <w:sz w:val="16"/>
                              <w:szCs w:val="16"/>
                              <w:lang w:eastAsia="ar-SA"/>
                            </w:rPr>
                          </w:pPr>
                          <w:r>
                            <w:rPr>
                              <w:rFonts w:ascii="Arial" w:hAnsi="Arial" w:cs="Arial"/>
                              <w:bCs/>
                              <w:iCs/>
                              <w:sz w:val="16"/>
                              <w:szCs w:val="16"/>
                              <w:lang w:eastAsia="ar-SA"/>
                            </w:rPr>
                            <w:t>Phone</w:t>
                          </w:r>
                          <w:r w:rsidR="00BF27BE">
                            <w:rPr>
                              <w:rFonts w:ascii="Arial" w:hAnsi="Arial" w:cs="Arial"/>
                              <w:bCs/>
                              <w:iCs/>
                              <w:sz w:val="16"/>
                              <w:szCs w:val="16"/>
                              <w:lang w:eastAsia="ar-SA"/>
                            </w:rPr>
                            <w:t>:</w:t>
                          </w:r>
                          <w:r>
                            <w:rPr>
                              <w:rFonts w:ascii="Arial" w:hAnsi="Arial" w:cs="Arial"/>
                              <w:bCs/>
                              <w:iCs/>
                              <w:sz w:val="16"/>
                              <w:szCs w:val="16"/>
                              <w:lang w:eastAsia="ar-SA"/>
                            </w:rPr>
                            <w:t xml:space="preserve"> </w:t>
                          </w:r>
                          <w:r w:rsidRPr="00607EE4">
                            <w:rPr>
                              <w:rFonts w:ascii="Arial" w:hAnsi="Arial" w:cs="Arial"/>
                              <w:bCs/>
                              <w:iCs/>
                              <w:sz w:val="16"/>
                              <w:szCs w:val="16"/>
                              <w:lang w:eastAsia="ar-SA"/>
                            </w:rPr>
                            <w:t>+603 9545 6301</w:t>
                          </w:r>
                        </w:p>
                        <w:p w14:paraId="73E18B48" w14:textId="77777777" w:rsidR="001E1888" w:rsidRPr="00607EE4" w:rsidRDefault="008539DB" w:rsidP="001E1888">
                          <w:pPr>
                            <w:pStyle w:val="Header"/>
                            <w:spacing w:line="360" w:lineRule="auto"/>
                            <w:rPr>
                              <w:rFonts w:ascii="Arial" w:hAnsi="Arial" w:cs="Arial"/>
                              <w:bCs/>
                              <w:iCs/>
                              <w:sz w:val="16"/>
                              <w:szCs w:val="16"/>
                              <w:lang w:eastAsia="ar-SA"/>
                            </w:rPr>
                          </w:pPr>
                          <w:hyperlink r:id="rId2" w:history="1">
                            <w:r w:rsidR="001E1888" w:rsidRPr="00607EE4">
                              <w:rPr>
                                <w:rStyle w:val="Hyperlink"/>
                                <w:rFonts w:ascii="Arial" w:hAnsi="Arial" w:cs="Arial"/>
                                <w:bCs/>
                                <w:iCs/>
                                <w:sz w:val="16"/>
                                <w:szCs w:val="16"/>
                                <w:lang w:eastAsia="ar-SA"/>
                              </w:rPr>
                              <w:t>bridget.</w:t>
                            </w:r>
                            <w:r w:rsidR="001E1888" w:rsidRPr="00781E29">
                              <w:rPr>
                                <w:rStyle w:val="Hyperlink"/>
                                <w:rFonts w:ascii="Arial" w:hAnsi="Arial" w:cs="Arial"/>
                                <w:bCs/>
                                <w:iCs/>
                                <w:sz w:val="16"/>
                                <w:szCs w:val="16"/>
                                <w:lang w:eastAsia="ar-SA"/>
                              </w:rPr>
                              <w:t>ngang</w:t>
                            </w:r>
                            <w:r w:rsidR="001E1888" w:rsidRPr="00607EE4">
                              <w:rPr>
                                <w:rStyle w:val="Hyperlink"/>
                                <w:rFonts w:ascii="Arial" w:hAnsi="Arial" w:cs="Arial"/>
                                <w:bCs/>
                                <w:iCs/>
                                <w:sz w:val="16"/>
                                <w:szCs w:val="16"/>
                                <w:lang w:eastAsia="ar-SA"/>
                              </w:rPr>
                              <w:t>@kraiburg-tpe.com</w:t>
                            </w:r>
                          </w:hyperlink>
                        </w:p>
                        <w:p w14:paraId="2EA93E32" w14:textId="77777777" w:rsidR="001E1888" w:rsidRPr="001E1888" w:rsidRDefault="001E1888" w:rsidP="00C97AAF">
                          <w:pPr>
                            <w:pStyle w:val="BodyTextIndent"/>
                            <w:ind w:left="0"/>
                            <w:rPr>
                              <w:bCs/>
                              <w:sz w:val="16"/>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07399" id="_x0000_t202" coordsize="21600,21600" o:spt="202" path="m,l,21600r21600,l21600,xe">
              <v:stroke joinstyle="miter"/>
              <v:path gradientshapeok="t" o:connecttype="rect"/>
            </v:shapetype>
            <v:shape id="Text Box 2" o:spid="_x0000_s1026" type="#_x0000_t202" style="position:absolute;margin-left:342.45pt;margin-top:-228.1pt;width:148.5pt;height:1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" stroked="f">
              <v:textbox inset=",0,,0">
                <w:txbxContent>
                  <w:p w14:paraId="563CA45B" w14:textId="77777777" w:rsidR="00C97AAF" w:rsidRPr="00073D11" w:rsidRDefault="00073D11" w:rsidP="0044562F">
                    <w:pPr>
                      <w:pStyle w:val="Header"/>
                      <w:rPr>
                        <w:rFonts w:ascii="Arial" w:hAnsi="Arial" w:cs="Arial"/>
                        <w:b/>
                        <w:sz w:val="16"/>
                        <w:szCs w:val="16"/>
                      </w:rPr>
                    </w:pPr>
                    <w:r w:rsidRPr="00073D11">
                      <w:rPr>
                        <w:rFonts w:ascii="Arial" w:hAnsi="Arial" w:cs="Arial"/>
                        <w:b/>
                        <w:sz w:val="16"/>
                        <w:szCs w:val="16"/>
                      </w:rPr>
                      <w:t>Media Contact</w:t>
                    </w:r>
                  </w:p>
                  <w:p w14:paraId="6F7A1730" w14:textId="77777777" w:rsidR="00073D11" w:rsidRPr="00073D11" w:rsidRDefault="00073D11" w:rsidP="0044562F">
                    <w:pPr>
                      <w:pStyle w:val="Header"/>
                      <w:spacing w:line="120" w:lineRule="exact"/>
                      <w:rPr>
                        <w:rFonts w:ascii="Arial" w:hAnsi="Arial" w:cs="Arial"/>
                        <w:sz w:val="16"/>
                        <w:szCs w:val="16"/>
                      </w:rPr>
                    </w:pPr>
                  </w:p>
                  <w:p w14:paraId="3DFB73B6" w14:textId="77777777" w:rsidR="00EC7126" w:rsidRDefault="00EC7126" w:rsidP="001E1888">
                    <w:pPr>
                      <w:pStyle w:val="BodyTextIndent"/>
                      <w:ind w:left="0"/>
                      <w:rPr>
                        <w:bCs/>
                        <w:sz w:val="16"/>
                        <w:szCs w:val="16"/>
                      </w:rPr>
                    </w:pPr>
                  </w:p>
                  <w:p w14:paraId="7292DA5E" w14:textId="09481F1C" w:rsidR="00EC7126" w:rsidRDefault="00395377" w:rsidP="00EC7126">
                    <w:pPr>
                      <w:pStyle w:val="BodyTextIndent"/>
                      <w:ind w:left="0"/>
                      <w:rPr>
                        <w:i w:val="0"/>
                        <w:sz w:val="16"/>
                        <w:lang w:val="en-GB"/>
                      </w:rPr>
                    </w:pPr>
                    <w:r>
                      <w:rPr>
                        <w:i w:val="0"/>
                        <w:sz w:val="16"/>
                        <w:lang w:val="en-GB"/>
                      </w:rPr>
                      <w:t>Marlen Sittner</w:t>
                    </w:r>
                  </w:p>
                  <w:p w14:paraId="2EDE32C4" w14:textId="485B0BDD" w:rsidR="00395377" w:rsidRPr="000A52EE" w:rsidRDefault="00395377" w:rsidP="00EC7126">
                    <w:pPr>
                      <w:pStyle w:val="BodyTextIndent"/>
                      <w:ind w:left="0"/>
                      <w:rPr>
                        <w:i w:val="0"/>
                        <w:sz w:val="16"/>
                        <w:szCs w:val="16"/>
                        <w:lang w:val="en-GB"/>
                      </w:rPr>
                    </w:pPr>
                    <w:r>
                      <w:rPr>
                        <w:i w:val="0"/>
                        <w:sz w:val="16"/>
                        <w:lang w:val="en-GB"/>
                      </w:rPr>
                      <w:t>Head of Digital Marketing</w:t>
                    </w:r>
                  </w:p>
                  <w:p w14:paraId="06D02C68" w14:textId="1A42A1DB" w:rsidR="00EC7126" w:rsidRPr="00F54D5B" w:rsidRDefault="00395377" w:rsidP="00EC7126">
                    <w:pPr>
                      <w:pStyle w:val="BodyTextIndent"/>
                      <w:ind w:left="0"/>
                      <w:rPr>
                        <w:i w:val="0"/>
                        <w:sz w:val="16"/>
                        <w:szCs w:val="16"/>
                      </w:rPr>
                    </w:pPr>
                    <w:r>
                      <w:rPr>
                        <w:i w:val="0"/>
                        <w:sz w:val="16"/>
                      </w:rPr>
                      <w:t xml:space="preserve">Team </w:t>
                    </w:r>
                    <w:r w:rsidR="00EC7126">
                      <w:rPr>
                        <w:i w:val="0"/>
                        <w:sz w:val="16"/>
                      </w:rPr>
                      <w:t>Corporate Communications</w:t>
                    </w:r>
                  </w:p>
                  <w:p w14:paraId="7B4446C1" w14:textId="33F02DA1" w:rsidR="00EC7126" w:rsidRPr="00F54D5B" w:rsidRDefault="00EC7126" w:rsidP="00EC7126">
                    <w:pPr>
                      <w:pStyle w:val="BodyTextIndent"/>
                      <w:ind w:left="0"/>
                      <w:rPr>
                        <w:i w:val="0"/>
                        <w:sz w:val="16"/>
                        <w:szCs w:val="16"/>
                      </w:rPr>
                    </w:pPr>
                    <w:r>
                      <w:rPr>
                        <w:i w:val="0"/>
                        <w:sz w:val="16"/>
                      </w:rPr>
                      <w:t>Phone:</w:t>
                    </w:r>
                    <w:r w:rsidRPr="00F54D5B">
                      <w:rPr>
                        <w:i w:val="0"/>
                        <w:sz w:val="16"/>
                      </w:rPr>
                      <w:t xml:space="preserve"> +49 8638 9810-</w:t>
                    </w:r>
                    <w:r w:rsidR="00395377">
                      <w:rPr>
                        <w:i w:val="0"/>
                        <w:sz w:val="16"/>
                      </w:rPr>
                      <w:t>272</w:t>
                    </w:r>
                  </w:p>
                  <w:p w14:paraId="055B4411" w14:textId="4B079E7B" w:rsidR="00EC7126" w:rsidRPr="00395377" w:rsidRDefault="008539DB" w:rsidP="00EC7126">
                    <w:pPr>
                      <w:pStyle w:val="Header"/>
                      <w:spacing w:line="360" w:lineRule="auto"/>
                      <w:rPr>
                        <w:rFonts w:ascii="Arial" w:hAnsi="Arial" w:cs="Arial"/>
                        <w:sz w:val="16"/>
                        <w:szCs w:val="16"/>
                      </w:rPr>
                    </w:pPr>
                    <w:hyperlink r:id="rId3" w:history="1">
                      <w:r w:rsidR="00395377" w:rsidRPr="00395377">
                        <w:rPr>
                          <w:rStyle w:val="Hyperlink"/>
                          <w:rFonts w:ascii="Arial" w:hAnsi="Arial" w:cs="Arial"/>
                          <w:sz w:val="16"/>
                          <w:szCs w:val="16"/>
                        </w:rPr>
                        <w:t>marlen.sittner@kraiburg-tpe.com</w:t>
                      </w:r>
                    </w:hyperlink>
                  </w:p>
                  <w:p w14:paraId="040029B1" w14:textId="77777777" w:rsidR="00EC7126" w:rsidRDefault="00EC7126" w:rsidP="001E1888">
                    <w:pPr>
                      <w:pStyle w:val="BodyTextIndent"/>
                      <w:ind w:left="0"/>
                      <w:rPr>
                        <w:bCs/>
                        <w:sz w:val="16"/>
                        <w:szCs w:val="16"/>
                      </w:rPr>
                    </w:pPr>
                  </w:p>
                  <w:p w14:paraId="3C084A6B" w14:textId="194EEDA9" w:rsidR="001E1888" w:rsidRPr="00073D11" w:rsidRDefault="001E1888" w:rsidP="001E1888">
                    <w:pPr>
                      <w:pStyle w:val="BodyTextIndent"/>
                      <w:ind w:left="0"/>
                      <w:rPr>
                        <w:bCs/>
                        <w:sz w:val="16"/>
                        <w:szCs w:val="16"/>
                      </w:rPr>
                    </w:pPr>
                    <w:r>
                      <w:rPr>
                        <w:bCs/>
                        <w:sz w:val="16"/>
                        <w:szCs w:val="16"/>
                      </w:rPr>
                      <w:t>Asia Pacific</w:t>
                    </w:r>
                  </w:p>
                  <w:p w14:paraId="251BCDA1"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Bridget Ngang</w:t>
                    </w:r>
                  </w:p>
                  <w:p w14:paraId="36AC5C66"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Marketing Manager Asia Pacific</w:t>
                    </w:r>
                  </w:p>
                  <w:p w14:paraId="0D6196C4" w14:textId="77777777" w:rsidR="001E1888" w:rsidRPr="00607EE4" w:rsidRDefault="001E1888" w:rsidP="001E1888">
                    <w:pPr>
                      <w:pStyle w:val="Header"/>
                      <w:spacing w:line="360" w:lineRule="auto"/>
                      <w:rPr>
                        <w:rFonts w:ascii="Arial" w:hAnsi="Arial" w:cs="Arial"/>
                        <w:bCs/>
                        <w:iCs/>
                        <w:sz w:val="16"/>
                        <w:szCs w:val="16"/>
                        <w:lang w:eastAsia="ar-SA"/>
                      </w:rPr>
                    </w:pPr>
                    <w:r>
                      <w:rPr>
                        <w:rFonts w:ascii="Arial" w:hAnsi="Arial" w:cs="Arial"/>
                        <w:bCs/>
                        <w:iCs/>
                        <w:sz w:val="16"/>
                        <w:szCs w:val="16"/>
                        <w:lang w:eastAsia="ar-SA"/>
                      </w:rPr>
                      <w:t>Phone</w:t>
                    </w:r>
                    <w:r w:rsidR="00BF27BE">
                      <w:rPr>
                        <w:rFonts w:ascii="Arial" w:hAnsi="Arial" w:cs="Arial"/>
                        <w:bCs/>
                        <w:iCs/>
                        <w:sz w:val="16"/>
                        <w:szCs w:val="16"/>
                        <w:lang w:eastAsia="ar-SA"/>
                      </w:rPr>
                      <w:t>:</w:t>
                    </w:r>
                    <w:r>
                      <w:rPr>
                        <w:rFonts w:ascii="Arial" w:hAnsi="Arial" w:cs="Arial"/>
                        <w:bCs/>
                        <w:iCs/>
                        <w:sz w:val="16"/>
                        <w:szCs w:val="16"/>
                        <w:lang w:eastAsia="ar-SA"/>
                      </w:rPr>
                      <w:t xml:space="preserve"> </w:t>
                    </w:r>
                    <w:r w:rsidRPr="00607EE4">
                      <w:rPr>
                        <w:rFonts w:ascii="Arial" w:hAnsi="Arial" w:cs="Arial"/>
                        <w:bCs/>
                        <w:iCs/>
                        <w:sz w:val="16"/>
                        <w:szCs w:val="16"/>
                        <w:lang w:eastAsia="ar-SA"/>
                      </w:rPr>
                      <w:t>+603 9545 6301</w:t>
                    </w:r>
                  </w:p>
                  <w:p w14:paraId="73E18B48" w14:textId="77777777" w:rsidR="001E1888" w:rsidRPr="00607EE4" w:rsidRDefault="008539DB" w:rsidP="001E1888">
                    <w:pPr>
                      <w:pStyle w:val="Header"/>
                      <w:spacing w:line="360" w:lineRule="auto"/>
                      <w:rPr>
                        <w:rFonts w:ascii="Arial" w:hAnsi="Arial" w:cs="Arial"/>
                        <w:bCs/>
                        <w:iCs/>
                        <w:sz w:val="16"/>
                        <w:szCs w:val="16"/>
                        <w:lang w:eastAsia="ar-SA"/>
                      </w:rPr>
                    </w:pPr>
                    <w:hyperlink r:id="rId4" w:history="1">
                      <w:r w:rsidR="001E1888" w:rsidRPr="00607EE4">
                        <w:rPr>
                          <w:rStyle w:val="Hyperlink"/>
                          <w:rFonts w:ascii="Arial" w:hAnsi="Arial" w:cs="Arial"/>
                          <w:bCs/>
                          <w:iCs/>
                          <w:sz w:val="16"/>
                          <w:szCs w:val="16"/>
                          <w:lang w:eastAsia="ar-SA"/>
                        </w:rPr>
                        <w:t>bridget.</w:t>
                      </w:r>
                      <w:r w:rsidR="001E1888" w:rsidRPr="00781E29">
                        <w:rPr>
                          <w:rStyle w:val="Hyperlink"/>
                          <w:rFonts w:ascii="Arial" w:hAnsi="Arial" w:cs="Arial"/>
                          <w:bCs/>
                          <w:iCs/>
                          <w:sz w:val="16"/>
                          <w:szCs w:val="16"/>
                          <w:lang w:eastAsia="ar-SA"/>
                        </w:rPr>
                        <w:t>ngang</w:t>
                      </w:r>
                      <w:r w:rsidR="001E1888" w:rsidRPr="00607EE4">
                        <w:rPr>
                          <w:rStyle w:val="Hyperlink"/>
                          <w:rFonts w:ascii="Arial" w:hAnsi="Arial" w:cs="Arial"/>
                          <w:bCs/>
                          <w:iCs/>
                          <w:sz w:val="16"/>
                          <w:szCs w:val="16"/>
                          <w:lang w:eastAsia="ar-SA"/>
                        </w:rPr>
                        <w:t>@kraiburg-tpe.com</w:t>
                      </w:r>
                    </w:hyperlink>
                  </w:p>
                  <w:p w14:paraId="2EA93E32" w14:textId="77777777" w:rsidR="001E1888" w:rsidRPr="001E1888" w:rsidRDefault="001E1888" w:rsidP="00C97AAF">
                    <w:pPr>
                      <w:pStyle w:val="BodyTextIndent"/>
                      <w:ind w:left="0"/>
                      <w:rPr>
                        <w:bCs/>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DB47" w14:textId="77777777" w:rsidR="00C915FA" w:rsidRDefault="00C915FA" w:rsidP="00784C57">
      <w:pPr>
        <w:spacing w:after="0" w:line="240" w:lineRule="auto"/>
      </w:pPr>
      <w:r>
        <w:separator/>
      </w:r>
    </w:p>
  </w:footnote>
  <w:footnote w:type="continuationSeparator" w:id="0">
    <w:p w14:paraId="66F110F9" w14:textId="77777777" w:rsidR="00C915FA" w:rsidRDefault="00C915FA" w:rsidP="0078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CDA" w14:textId="77777777" w:rsidR="00502615" w:rsidRPr="00C97AAF" w:rsidRDefault="00502615" w:rsidP="00502615">
    <w:pPr>
      <w:pStyle w:val="Header"/>
      <w:tabs>
        <w:tab w:val="clear" w:pos="4703"/>
        <w:tab w:val="clear" w:pos="9406"/>
      </w:tabs>
      <w:spacing w:before="1440"/>
      <w:rPr>
        <w:rFonts w:ascii="Arial" w:hAnsi="Arial" w:cs="Arial"/>
        <w:sz w:val="20"/>
        <w:szCs w:val="20"/>
        <w:lang w:val="de-DE"/>
      </w:rPr>
    </w:pPr>
    <w:r w:rsidRPr="00C97AAF">
      <w:rPr>
        <w:rFonts w:ascii="Arial" w:hAnsi="Arial" w:cs="Arial"/>
        <w:noProof/>
        <w:sz w:val="20"/>
        <w:szCs w:val="20"/>
        <w:lang w:val="en-MY" w:eastAsia="en-MY" w:bidi="ar-SA"/>
      </w:rPr>
      <w:drawing>
        <wp:anchor distT="0" distB="0" distL="114300" distR="114300" simplePos="0" relativeHeight="251667456" behindDoc="0" locked="0" layoutInCell="1" allowOverlap="1" wp14:anchorId="390C39D3" wp14:editId="25132F24">
          <wp:simplePos x="0" y="0"/>
          <wp:positionH relativeFrom="column">
            <wp:posOffset>-394335</wp:posOffset>
          </wp:positionH>
          <wp:positionV relativeFrom="paragraph">
            <wp:posOffset>-95250</wp:posOffset>
          </wp:positionV>
          <wp:extent cx="1619250" cy="882650"/>
          <wp:effectExtent l="19050" t="0" r="0" b="0"/>
          <wp:wrapNone/>
          <wp:docPr id="20" name="Bild 3"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6912" w:type="dxa"/>
      <w:tblLook w:val="04A0" w:firstRow="1" w:lastRow="0" w:firstColumn="1" w:lastColumn="0" w:noHBand="0" w:noVBand="1"/>
    </w:tblPr>
    <w:tblGrid>
      <w:gridCol w:w="6912"/>
    </w:tblGrid>
    <w:tr w:rsidR="00502615" w:rsidRPr="00073D11" w14:paraId="12FEEFFC" w14:textId="77777777" w:rsidTr="00502615">
      <w:tc>
        <w:tcPr>
          <w:tcW w:w="6912" w:type="dxa"/>
        </w:tcPr>
        <w:p w14:paraId="4FD86D9A" w14:textId="77777777" w:rsidR="00A3687E" w:rsidRDefault="00D95D0D" w:rsidP="00A3687E">
          <w:pPr>
            <w:spacing w:after="0" w:line="360" w:lineRule="auto"/>
            <w:ind w:left="-105"/>
            <w:jc w:val="both"/>
            <w:rPr>
              <w:rFonts w:ascii="Arial" w:hAnsi="Arial" w:cs="Arial"/>
              <w:b/>
              <w:bCs/>
              <w:color w:val="365F91"/>
              <w:sz w:val="40"/>
              <w:szCs w:val="40"/>
            </w:rPr>
          </w:pPr>
          <w:r w:rsidRPr="00073D11">
            <w:rPr>
              <w:rFonts w:ascii="Arial" w:hAnsi="Arial" w:cs="Arial"/>
              <w:b/>
              <w:bCs/>
              <w:color w:val="365F91"/>
              <w:sz w:val="40"/>
              <w:szCs w:val="40"/>
            </w:rPr>
            <w:t>Press Release</w:t>
          </w:r>
        </w:p>
        <w:p w14:paraId="75BF2137" w14:textId="77777777" w:rsidR="00B86007" w:rsidRDefault="00B86007" w:rsidP="00B86007">
          <w:pPr>
            <w:spacing w:after="0" w:line="360" w:lineRule="auto"/>
            <w:ind w:left="-105"/>
            <w:jc w:val="both"/>
            <w:rPr>
              <w:rFonts w:ascii="Arial" w:hAnsi="Arial" w:cs="Arial"/>
              <w:b/>
              <w:bCs/>
              <w:sz w:val="16"/>
              <w:szCs w:val="16"/>
            </w:rPr>
          </w:pPr>
          <w:r w:rsidRPr="00B86007">
            <w:rPr>
              <w:rFonts w:ascii="Arial" w:hAnsi="Arial" w:cs="Arial"/>
              <w:b/>
              <w:bCs/>
              <w:sz w:val="16"/>
              <w:szCs w:val="16"/>
            </w:rPr>
            <w:t>KRAIBURG TPE Showcases Sustainable TPEs and Automotive Innovations at Plastics &amp; Rubber Thailand 2024</w:t>
          </w:r>
        </w:p>
        <w:p w14:paraId="406A1F03" w14:textId="77777777" w:rsidR="00B86007" w:rsidRPr="002B7CE1" w:rsidRDefault="00B86007" w:rsidP="00B86007">
          <w:pPr>
            <w:spacing w:after="0" w:line="360" w:lineRule="auto"/>
            <w:ind w:left="-105"/>
            <w:jc w:val="both"/>
            <w:rPr>
              <w:rFonts w:ascii="Arial" w:hAnsi="Arial" w:cs="Arial"/>
              <w:b/>
              <w:bCs/>
              <w:color w:val="365F91"/>
              <w:sz w:val="40"/>
              <w:szCs w:val="40"/>
            </w:rPr>
          </w:pPr>
          <w:r>
            <w:rPr>
              <w:rFonts w:ascii="Arial" w:hAnsi="Arial"/>
              <w:b/>
              <w:sz w:val="16"/>
              <w:szCs w:val="16"/>
            </w:rPr>
            <w:t>Kuala Lumpur</w:t>
          </w:r>
          <w:r w:rsidRPr="001E1888">
            <w:rPr>
              <w:rFonts w:ascii="Arial" w:hAnsi="Arial"/>
              <w:b/>
              <w:sz w:val="16"/>
              <w:szCs w:val="16"/>
            </w:rPr>
            <w:t>,</w:t>
          </w:r>
          <w:r>
            <w:rPr>
              <w:rFonts w:ascii="Arial" w:hAnsi="Arial"/>
              <w:b/>
              <w:sz w:val="16"/>
              <w:szCs w:val="16"/>
            </w:rPr>
            <w:t xml:space="preserve"> April 2024</w:t>
          </w:r>
        </w:p>
        <w:p w14:paraId="1A56E795" w14:textId="764D39CB" w:rsidR="00502615" w:rsidRPr="00073D11" w:rsidRDefault="001A6108" w:rsidP="001A6108">
          <w:pPr>
            <w:spacing w:after="0" w:line="360" w:lineRule="auto"/>
            <w:ind w:left="-105"/>
            <w:jc w:val="both"/>
            <w:rPr>
              <w:rFonts w:ascii="Arial" w:hAnsi="Arial" w:cs="Arial"/>
              <w:b/>
              <w:bCs/>
              <w:sz w:val="16"/>
              <w:szCs w:val="16"/>
            </w:rPr>
          </w:pPr>
          <w:r w:rsidRPr="001E1888">
            <w:rPr>
              <w:rFonts w:ascii="Arial" w:hAnsi="Arial"/>
              <w:b/>
              <w:sz w:val="16"/>
              <w:szCs w:val="16"/>
            </w:rPr>
            <w:t xml:space="preserve">Page </w:t>
          </w:r>
          <w:r w:rsidRPr="001E1888">
            <w:rPr>
              <w:rFonts w:ascii="Arial" w:hAnsi="Arial" w:cs="Arial"/>
              <w:b/>
              <w:bCs/>
              <w:sz w:val="16"/>
              <w:szCs w:val="16"/>
            </w:rPr>
            <w:fldChar w:fldCharType="begin"/>
          </w:r>
          <w:r w:rsidRPr="001E1888">
            <w:rPr>
              <w:rFonts w:ascii="Arial" w:hAnsi="Arial" w:cs="Arial"/>
              <w:b/>
              <w:bCs/>
              <w:sz w:val="16"/>
              <w:szCs w:val="16"/>
            </w:rPr>
            <w:instrText>PAGE  \* Arabic  \* MERGEFORMAT</w:instrText>
          </w:r>
          <w:r w:rsidRPr="001E1888">
            <w:rPr>
              <w:rFonts w:ascii="Arial" w:hAnsi="Arial" w:cs="Arial"/>
              <w:b/>
              <w:bCs/>
              <w:sz w:val="16"/>
              <w:szCs w:val="16"/>
            </w:rPr>
            <w:fldChar w:fldCharType="separate"/>
          </w:r>
          <w:r>
            <w:rPr>
              <w:rFonts w:ascii="Arial" w:hAnsi="Arial" w:cs="Arial"/>
              <w:b/>
              <w:bCs/>
              <w:sz w:val="16"/>
              <w:szCs w:val="16"/>
            </w:rPr>
            <w:t>1</w:t>
          </w:r>
          <w:r w:rsidRPr="001E1888">
            <w:rPr>
              <w:rFonts w:ascii="Arial" w:hAnsi="Arial" w:cs="Arial"/>
              <w:b/>
              <w:bCs/>
              <w:sz w:val="16"/>
              <w:szCs w:val="16"/>
            </w:rPr>
            <w:fldChar w:fldCharType="end"/>
          </w:r>
          <w:r w:rsidRPr="001E1888">
            <w:rPr>
              <w:rFonts w:ascii="Arial" w:hAnsi="Arial"/>
              <w:b/>
              <w:sz w:val="16"/>
              <w:szCs w:val="16"/>
            </w:rPr>
            <w:t xml:space="preserve"> of </w:t>
          </w:r>
          <w:r w:rsidRPr="001E1888">
            <w:rPr>
              <w:rFonts w:ascii="Arial" w:hAnsi="Arial" w:cs="Arial"/>
              <w:b/>
              <w:bCs/>
              <w:noProof/>
              <w:sz w:val="16"/>
              <w:szCs w:val="16"/>
            </w:rPr>
            <w:fldChar w:fldCharType="begin"/>
          </w:r>
          <w:r w:rsidRPr="001E1888">
            <w:rPr>
              <w:rFonts w:ascii="Arial" w:hAnsi="Arial" w:cs="Arial"/>
              <w:b/>
              <w:bCs/>
              <w:noProof/>
              <w:sz w:val="16"/>
              <w:szCs w:val="16"/>
            </w:rPr>
            <w:instrText>NUMPAGES  \* Arabic  \* MERGEFORMAT</w:instrText>
          </w:r>
          <w:r w:rsidRPr="001E1888">
            <w:rPr>
              <w:rFonts w:ascii="Arial" w:hAnsi="Arial" w:cs="Arial"/>
              <w:b/>
              <w:bCs/>
              <w:noProof/>
              <w:sz w:val="16"/>
              <w:szCs w:val="16"/>
            </w:rPr>
            <w:fldChar w:fldCharType="separate"/>
          </w:r>
          <w:r>
            <w:rPr>
              <w:rFonts w:ascii="Arial" w:hAnsi="Arial" w:cs="Arial"/>
              <w:b/>
              <w:bCs/>
              <w:noProof/>
              <w:sz w:val="16"/>
              <w:szCs w:val="16"/>
            </w:rPr>
            <w:t>4</w:t>
          </w:r>
          <w:r w:rsidRPr="001E1888">
            <w:rPr>
              <w:rFonts w:ascii="Arial" w:hAnsi="Arial" w:cs="Arial"/>
              <w:b/>
              <w:bCs/>
              <w:noProof/>
              <w:sz w:val="16"/>
              <w:szCs w:val="16"/>
            </w:rPr>
            <w:fldChar w:fldCharType="end"/>
          </w:r>
        </w:p>
      </w:tc>
    </w:tr>
  </w:tbl>
  <w:p w14:paraId="59495A81" w14:textId="77777777" w:rsidR="00502615" w:rsidRPr="00073D11" w:rsidRDefault="00502615" w:rsidP="00502615">
    <w:pPr>
      <w:pStyle w:val="Header"/>
      <w:tabs>
        <w:tab w:val="clear" w:pos="4703"/>
        <w:tab w:val="clear" w:pos="9406"/>
      </w:tabs>
      <w:rPr>
        <w:rFonts w:ascii="Arial" w:hAnsi="Arial" w:cs="Arial"/>
        <w:sz w:val="20"/>
        <w:szCs w:val="20"/>
      </w:rPr>
    </w:pPr>
  </w:p>
  <w:p w14:paraId="6E21FD66" w14:textId="77777777" w:rsidR="001A1A47" w:rsidRPr="00073D11" w:rsidRDefault="001A1A47" w:rsidP="00502615">
    <w:pPr>
      <w:pStyle w:val="Header"/>
      <w:tabs>
        <w:tab w:val="clear" w:pos="4703"/>
        <w:tab w:val="clear" w:pos="9406"/>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A66" w14:textId="77777777" w:rsidR="00502615" w:rsidRPr="00073D11" w:rsidRDefault="00502615" w:rsidP="00502615">
    <w:pPr>
      <w:pStyle w:val="Header"/>
      <w:tabs>
        <w:tab w:val="clear" w:pos="4703"/>
        <w:tab w:val="clear" w:pos="9406"/>
      </w:tabs>
      <w:spacing w:before="1440"/>
      <w:rPr>
        <w:rFonts w:ascii="Arial" w:hAnsi="Arial" w:cs="Arial"/>
        <w:sz w:val="20"/>
        <w:szCs w:val="20"/>
      </w:rPr>
    </w:pPr>
    <w:r w:rsidRPr="00073D11">
      <w:rPr>
        <w:rFonts w:ascii="Arial" w:hAnsi="Arial" w:cs="Arial"/>
        <w:noProof/>
        <w:sz w:val="20"/>
        <w:szCs w:val="20"/>
        <w:lang w:val="en-MY" w:eastAsia="en-MY" w:bidi="ar-SA"/>
      </w:rPr>
      <w:drawing>
        <wp:anchor distT="0" distB="0" distL="114300" distR="114300" simplePos="0" relativeHeight="251661312" behindDoc="0" locked="0" layoutInCell="1" allowOverlap="1" wp14:anchorId="6C044999" wp14:editId="7B886465">
          <wp:simplePos x="0" y="0"/>
          <wp:positionH relativeFrom="column">
            <wp:posOffset>-394335</wp:posOffset>
          </wp:positionH>
          <wp:positionV relativeFrom="paragraph">
            <wp:posOffset>-95250</wp:posOffset>
          </wp:positionV>
          <wp:extent cx="1619250" cy="882650"/>
          <wp:effectExtent l="19050" t="0" r="0" b="0"/>
          <wp:wrapNone/>
          <wp:docPr id="21" name="Bild 3"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9889" w:type="dxa"/>
      <w:tblLook w:val="04A0" w:firstRow="1" w:lastRow="0" w:firstColumn="1" w:lastColumn="0" w:noHBand="0" w:noVBand="1"/>
    </w:tblPr>
    <w:tblGrid>
      <w:gridCol w:w="6912"/>
      <w:gridCol w:w="2977"/>
    </w:tblGrid>
    <w:tr w:rsidR="003C4170" w:rsidRPr="00073D11" w14:paraId="5A28A0D8" w14:textId="77777777" w:rsidTr="00AF662E">
      <w:tc>
        <w:tcPr>
          <w:tcW w:w="6912" w:type="dxa"/>
        </w:tcPr>
        <w:p w14:paraId="4D143EE7" w14:textId="77777777" w:rsidR="00947A2A" w:rsidRDefault="003C4170" w:rsidP="00947A2A">
          <w:pPr>
            <w:spacing w:after="0" w:line="360" w:lineRule="auto"/>
            <w:ind w:left="-105"/>
            <w:jc w:val="both"/>
            <w:rPr>
              <w:rFonts w:ascii="Arial" w:hAnsi="Arial" w:cs="Arial"/>
              <w:b/>
              <w:bCs/>
              <w:color w:val="365F91"/>
              <w:sz w:val="40"/>
              <w:szCs w:val="40"/>
            </w:rPr>
          </w:pPr>
          <w:r w:rsidRPr="00073D11">
            <w:rPr>
              <w:rFonts w:ascii="Arial" w:hAnsi="Arial" w:cs="Arial"/>
              <w:b/>
              <w:bCs/>
              <w:color w:val="365F91"/>
              <w:sz w:val="40"/>
              <w:szCs w:val="40"/>
            </w:rPr>
            <w:t>Press Release</w:t>
          </w:r>
        </w:p>
        <w:p w14:paraId="0E77DA4C" w14:textId="77777777" w:rsidR="00B86007" w:rsidRDefault="00B86007" w:rsidP="008F55F4">
          <w:pPr>
            <w:spacing w:after="0" w:line="360" w:lineRule="auto"/>
            <w:ind w:left="-105"/>
            <w:jc w:val="both"/>
            <w:rPr>
              <w:rFonts w:ascii="Arial" w:hAnsi="Arial" w:cs="Arial"/>
              <w:b/>
              <w:bCs/>
              <w:sz w:val="16"/>
              <w:szCs w:val="16"/>
            </w:rPr>
          </w:pPr>
          <w:r w:rsidRPr="00B86007">
            <w:rPr>
              <w:rFonts w:ascii="Arial" w:hAnsi="Arial" w:cs="Arial"/>
              <w:b/>
              <w:bCs/>
              <w:sz w:val="16"/>
              <w:szCs w:val="16"/>
            </w:rPr>
            <w:t>KRAIBURG TPE Showcases Sustainable TPEs and Automotive Innovations at Plastics &amp; Rubber Thailand 2024</w:t>
          </w:r>
        </w:p>
        <w:p w14:paraId="765F9503" w14:textId="162AAC0B" w:rsidR="003C4170" w:rsidRPr="002B7CE1" w:rsidRDefault="003C4170" w:rsidP="008F55F4">
          <w:pPr>
            <w:spacing w:after="0" w:line="360" w:lineRule="auto"/>
            <w:ind w:left="-105"/>
            <w:jc w:val="both"/>
            <w:rPr>
              <w:rFonts w:ascii="Arial" w:hAnsi="Arial" w:cs="Arial"/>
              <w:b/>
              <w:bCs/>
              <w:color w:val="365F91"/>
              <w:sz w:val="40"/>
              <w:szCs w:val="40"/>
            </w:rPr>
          </w:pPr>
          <w:r>
            <w:rPr>
              <w:rFonts w:ascii="Arial" w:hAnsi="Arial"/>
              <w:b/>
              <w:sz w:val="16"/>
              <w:szCs w:val="16"/>
            </w:rPr>
            <w:t>Kuala Lumpur</w:t>
          </w:r>
          <w:r w:rsidRPr="001E1888">
            <w:rPr>
              <w:rFonts w:ascii="Arial" w:hAnsi="Arial"/>
              <w:b/>
              <w:sz w:val="16"/>
              <w:szCs w:val="16"/>
            </w:rPr>
            <w:t>,</w:t>
          </w:r>
          <w:r w:rsidR="00435158">
            <w:rPr>
              <w:rFonts w:ascii="Arial" w:hAnsi="Arial"/>
              <w:b/>
              <w:sz w:val="16"/>
              <w:szCs w:val="16"/>
            </w:rPr>
            <w:t xml:space="preserve"> </w:t>
          </w:r>
          <w:r w:rsidR="00B86007">
            <w:rPr>
              <w:rFonts w:ascii="Arial" w:hAnsi="Arial"/>
              <w:b/>
              <w:sz w:val="16"/>
              <w:szCs w:val="16"/>
            </w:rPr>
            <w:t>April</w:t>
          </w:r>
          <w:r w:rsidR="002C1DF4">
            <w:rPr>
              <w:rFonts w:ascii="Arial" w:hAnsi="Arial"/>
              <w:b/>
              <w:sz w:val="16"/>
              <w:szCs w:val="16"/>
            </w:rPr>
            <w:t xml:space="preserve"> </w:t>
          </w:r>
          <w:r w:rsidR="00023A0F">
            <w:rPr>
              <w:rFonts w:ascii="Arial" w:hAnsi="Arial"/>
              <w:b/>
              <w:sz w:val="16"/>
              <w:szCs w:val="16"/>
            </w:rPr>
            <w:t>2024</w:t>
          </w:r>
        </w:p>
        <w:p w14:paraId="4BE48C59" w14:textId="77777777" w:rsidR="003C4170" w:rsidRPr="00073D11" w:rsidRDefault="003C4170" w:rsidP="003C4170">
          <w:pPr>
            <w:spacing w:after="0" w:line="360" w:lineRule="auto"/>
            <w:ind w:left="-105"/>
            <w:jc w:val="both"/>
            <w:rPr>
              <w:rFonts w:ascii="Arial" w:hAnsi="Arial" w:cs="Arial"/>
              <w:b/>
              <w:bCs/>
              <w:sz w:val="16"/>
              <w:szCs w:val="16"/>
            </w:rPr>
          </w:pPr>
          <w:r w:rsidRPr="001E1888">
            <w:rPr>
              <w:rFonts w:ascii="Arial" w:hAnsi="Arial"/>
              <w:b/>
              <w:sz w:val="16"/>
              <w:szCs w:val="16"/>
            </w:rPr>
            <w:t xml:space="preserve">Page </w:t>
          </w:r>
          <w:r w:rsidRPr="001E1888">
            <w:rPr>
              <w:rFonts w:ascii="Arial" w:hAnsi="Arial" w:cs="Arial"/>
              <w:b/>
              <w:bCs/>
              <w:sz w:val="16"/>
              <w:szCs w:val="16"/>
            </w:rPr>
            <w:fldChar w:fldCharType="begin"/>
          </w:r>
          <w:r w:rsidRPr="001E1888">
            <w:rPr>
              <w:rFonts w:ascii="Arial" w:hAnsi="Arial" w:cs="Arial"/>
              <w:b/>
              <w:bCs/>
              <w:sz w:val="16"/>
              <w:szCs w:val="16"/>
            </w:rPr>
            <w:instrText>PAGE  \* Arabic  \* MERGEFORMAT</w:instrText>
          </w:r>
          <w:r w:rsidRPr="001E1888">
            <w:rPr>
              <w:rFonts w:ascii="Arial" w:hAnsi="Arial" w:cs="Arial"/>
              <w:b/>
              <w:bCs/>
              <w:sz w:val="16"/>
              <w:szCs w:val="16"/>
            </w:rPr>
            <w:fldChar w:fldCharType="separate"/>
          </w:r>
          <w:r w:rsidR="00432CA6">
            <w:rPr>
              <w:rFonts w:ascii="Arial" w:hAnsi="Arial" w:cs="Arial"/>
              <w:b/>
              <w:bCs/>
              <w:noProof/>
              <w:sz w:val="16"/>
              <w:szCs w:val="16"/>
            </w:rPr>
            <w:t>1</w:t>
          </w:r>
          <w:r w:rsidRPr="001E1888">
            <w:rPr>
              <w:rFonts w:ascii="Arial" w:hAnsi="Arial" w:cs="Arial"/>
              <w:b/>
              <w:bCs/>
              <w:sz w:val="16"/>
              <w:szCs w:val="16"/>
            </w:rPr>
            <w:fldChar w:fldCharType="end"/>
          </w:r>
          <w:r w:rsidRPr="001E1888">
            <w:rPr>
              <w:rFonts w:ascii="Arial" w:hAnsi="Arial"/>
              <w:b/>
              <w:sz w:val="16"/>
              <w:szCs w:val="16"/>
            </w:rPr>
            <w:t xml:space="preserve"> of </w:t>
          </w:r>
          <w:r w:rsidRPr="001E1888">
            <w:rPr>
              <w:rFonts w:ascii="Arial" w:hAnsi="Arial" w:cs="Arial"/>
              <w:b/>
              <w:bCs/>
              <w:noProof/>
              <w:sz w:val="16"/>
              <w:szCs w:val="16"/>
            </w:rPr>
            <w:fldChar w:fldCharType="begin"/>
          </w:r>
          <w:r w:rsidRPr="001E1888">
            <w:rPr>
              <w:rFonts w:ascii="Arial" w:hAnsi="Arial" w:cs="Arial"/>
              <w:b/>
              <w:bCs/>
              <w:noProof/>
              <w:sz w:val="16"/>
              <w:szCs w:val="16"/>
            </w:rPr>
            <w:instrText>NUMPAGES  \* Arabic  \* MERGEFORMAT</w:instrText>
          </w:r>
          <w:r w:rsidRPr="001E1888">
            <w:rPr>
              <w:rFonts w:ascii="Arial" w:hAnsi="Arial" w:cs="Arial"/>
              <w:b/>
              <w:bCs/>
              <w:noProof/>
              <w:sz w:val="16"/>
              <w:szCs w:val="16"/>
            </w:rPr>
            <w:fldChar w:fldCharType="separate"/>
          </w:r>
          <w:r w:rsidR="00432CA6">
            <w:rPr>
              <w:rFonts w:ascii="Arial" w:hAnsi="Arial" w:cs="Arial"/>
              <w:b/>
              <w:bCs/>
              <w:noProof/>
              <w:sz w:val="16"/>
              <w:szCs w:val="16"/>
            </w:rPr>
            <w:t>4</w:t>
          </w:r>
          <w:r w:rsidRPr="001E1888">
            <w:rPr>
              <w:rFonts w:ascii="Arial" w:hAnsi="Arial" w:cs="Arial"/>
              <w:b/>
              <w:bCs/>
              <w:noProof/>
              <w:sz w:val="16"/>
              <w:szCs w:val="16"/>
            </w:rPr>
            <w:fldChar w:fldCharType="end"/>
          </w:r>
        </w:p>
      </w:tc>
      <w:tc>
        <w:tcPr>
          <w:tcW w:w="2977" w:type="dxa"/>
        </w:tcPr>
        <w:p w14:paraId="74C195ED" w14:textId="77777777" w:rsidR="003C4170" w:rsidRPr="003A29FC" w:rsidRDefault="003C4170" w:rsidP="003C4170">
          <w:pPr>
            <w:pStyle w:val="Header"/>
            <w:tabs>
              <w:tab w:val="clear" w:pos="4703"/>
            </w:tabs>
            <w:rPr>
              <w:rFonts w:ascii="Arial" w:hAnsi="Arial"/>
              <w:sz w:val="16"/>
            </w:rPr>
          </w:pPr>
          <w:r w:rsidRPr="003A29FC">
            <w:rPr>
              <w:rFonts w:ascii="Arial" w:hAnsi="Arial"/>
              <w:sz w:val="16"/>
            </w:rPr>
            <w:t>KRAIBURG TPE Technology</w:t>
          </w:r>
        </w:p>
        <w:p w14:paraId="41A1A633" w14:textId="77777777" w:rsidR="003C4170" w:rsidRPr="003A29FC" w:rsidRDefault="003C4170" w:rsidP="003C4170">
          <w:pPr>
            <w:pStyle w:val="Header"/>
            <w:tabs>
              <w:tab w:val="clear" w:pos="4703"/>
            </w:tabs>
            <w:rPr>
              <w:rFonts w:ascii="Arial" w:hAnsi="Arial" w:cs="Arial"/>
              <w:sz w:val="16"/>
              <w:szCs w:val="16"/>
            </w:rPr>
          </w:pPr>
          <w:r w:rsidRPr="003A29FC">
            <w:rPr>
              <w:rFonts w:ascii="Arial" w:hAnsi="Arial"/>
              <w:sz w:val="16"/>
            </w:rPr>
            <w:t xml:space="preserve">(M) </w:t>
          </w:r>
          <w:proofErr w:type="spellStart"/>
          <w:r w:rsidRPr="003A29FC">
            <w:rPr>
              <w:rFonts w:ascii="Arial" w:hAnsi="Arial"/>
              <w:sz w:val="16"/>
            </w:rPr>
            <w:t>Sdn</w:t>
          </w:r>
          <w:proofErr w:type="spellEnd"/>
          <w:r w:rsidRPr="003A29FC">
            <w:rPr>
              <w:rFonts w:ascii="Arial" w:hAnsi="Arial"/>
              <w:sz w:val="16"/>
            </w:rPr>
            <w:t xml:space="preserve"> </w:t>
          </w:r>
          <w:proofErr w:type="spellStart"/>
          <w:r w:rsidRPr="003A29FC">
            <w:rPr>
              <w:rFonts w:ascii="Arial" w:hAnsi="Arial"/>
              <w:sz w:val="16"/>
            </w:rPr>
            <w:t>Bhd</w:t>
          </w:r>
          <w:proofErr w:type="spellEnd"/>
        </w:p>
        <w:p w14:paraId="7171CB2A"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Lot 1839 Jalan KPB 6</w:t>
          </w:r>
        </w:p>
        <w:p w14:paraId="358C05E4"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 xml:space="preserve">Kawasan Perindustrian </w:t>
          </w:r>
          <w:proofErr w:type="spellStart"/>
          <w:r>
            <w:rPr>
              <w:rFonts w:ascii="Arial" w:hAnsi="Arial" w:cs="Arial"/>
              <w:sz w:val="16"/>
              <w:szCs w:val="16"/>
            </w:rPr>
            <w:t>Balakong</w:t>
          </w:r>
          <w:proofErr w:type="spellEnd"/>
        </w:p>
        <w:p w14:paraId="57CACA94"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 xml:space="preserve">43300 Seri Kembangan, Selangor, </w:t>
          </w:r>
        </w:p>
        <w:p w14:paraId="19CA65F0" w14:textId="77777777" w:rsidR="003C4170" w:rsidRPr="002D69AE" w:rsidRDefault="003C4170" w:rsidP="003C4170">
          <w:pPr>
            <w:pStyle w:val="Header"/>
            <w:tabs>
              <w:tab w:val="clear" w:pos="4703"/>
            </w:tabs>
            <w:rPr>
              <w:rFonts w:ascii="Arial" w:hAnsi="Arial" w:cs="Arial"/>
              <w:sz w:val="16"/>
              <w:szCs w:val="16"/>
            </w:rPr>
          </w:pPr>
          <w:r>
            <w:rPr>
              <w:rFonts w:ascii="Arial" w:hAnsi="Arial" w:cs="Arial"/>
              <w:sz w:val="16"/>
              <w:szCs w:val="16"/>
            </w:rPr>
            <w:t>Malaysia</w:t>
          </w:r>
        </w:p>
        <w:p w14:paraId="04B55752" w14:textId="77777777" w:rsidR="003C4170" w:rsidRPr="00502615" w:rsidRDefault="003C4170" w:rsidP="003C4170">
          <w:pPr>
            <w:pStyle w:val="Header"/>
            <w:tabs>
              <w:tab w:val="clear" w:pos="4703"/>
            </w:tabs>
            <w:rPr>
              <w:rFonts w:ascii="Arial" w:hAnsi="Arial" w:cs="Arial"/>
              <w:sz w:val="16"/>
              <w:szCs w:val="16"/>
            </w:rPr>
          </w:pPr>
        </w:p>
        <w:p w14:paraId="3BE3A1EE" w14:textId="77777777" w:rsidR="003C4170" w:rsidRPr="00502615" w:rsidRDefault="003C4170" w:rsidP="003C4170">
          <w:pPr>
            <w:pStyle w:val="Header"/>
            <w:tabs>
              <w:tab w:val="clear" w:pos="4703"/>
            </w:tabs>
            <w:rPr>
              <w:rFonts w:ascii="Arial" w:hAnsi="Arial" w:cs="Arial"/>
              <w:sz w:val="16"/>
              <w:szCs w:val="16"/>
            </w:rPr>
          </w:pPr>
          <w:r>
            <w:rPr>
              <w:rFonts w:ascii="Arial" w:hAnsi="Arial"/>
              <w:sz w:val="16"/>
            </w:rPr>
            <w:t>Phone +60 3 9545 6393</w:t>
          </w:r>
        </w:p>
        <w:p w14:paraId="6328AA28" w14:textId="77777777" w:rsidR="003C4170" w:rsidRPr="00502615" w:rsidRDefault="003C4170" w:rsidP="003C4170">
          <w:pPr>
            <w:pStyle w:val="Header"/>
            <w:tabs>
              <w:tab w:val="clear" w:pos="4703"/>
            </w:tabs>
            <w:rPr>
              <w:rFonts w:ascii="Arial" w:hAnsi="Arial" w:cs="Arial"/>
              <w:sz w:val="16"/>
              <w:szCs w:val="16"/>
            </w:rPr>
          </w:pPr>
        </w:p>
        <w:p w14:paraId="2A14BF16" w14:textId="77777777" w:rsidR="003C4170" w:rsidRPr="00502615" w:rsidRDefault="003C4170" w:rsidP="003C4170">
          <w:pPr>
            <w:pStyle w:val="Header"/>
            <w:tabs>
              <w:tab w:val="clear" w:pos="4703"/>
            </w:tabs>
            <w:rPr>
              <w:rFonts w:ascii="Arial" w:hAnsi="Arial" w:cs="Arial"/>
              <w:sz w:val="16"/>
              <w:szCs w:val="16"/>
            </w:rPr>
          </w:pPr>
          <w:r>
            <w:rPr>
              <w:rFonts w:ascii="Arial" w:hAnsi="Arial"/>
              <w:sz w:val="16"/>
            </w:rPr>
            <w:t>Info-asia@kraiburg-tpe.com</w:t>
          </w:r>
        </w:p>
        <w:p w14:paraId="768EAA4F" w14:textId="78F380D0" w:rsidR="003C4170" w:rsidRPr="00073D11" w:rsidRDefault="003C4170" w:rsidP="003C4170">
          <w:pPr>
            <w:pStyle w:val="Header"/>
            <w:tabs>
              <w:tab w:val="clear" w:pos="4703"/>
              <w:tab w:val="clear" w:pos="9406"/>
            </w:tabs>
            <w:rPr>
              <w:sz w:val="20"/>
            </w:rPr>
          </w:pPr>
          <w:r>
            <w:rPr>
              <w:rFonts w:ascii="Arial" w:hAnsi="Arial"/>
              <w:sz w:val="16"/>
            </w:rPr>
            <w:t>www.kraiburg-tpe.com</w:t>
          </w:r>
        </w:p>
      </w:tc>
    </w:tr>
  </w:tbl>
  <w:p w14:paraId="63AF59F4" w14:textId="6B698085" w:rsidR="00F125F3" w:rsidRPr="00073D11" w:rsidRDefault="00F125F3" w:rsidP="00C0054B">
    <w:pPr>
      <w:pStyle w:val="Header"/>
      <w:tabs>
        <w:tab w:val="clear" w:pos="4703"/>
        <w:tab w:val="clear" w:pos="9406"/>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4142"/>
    <w:multiLevelType w:val="hybridMultilevel"/>
    <w:tmpl w:val="7A5EF38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 w15:restartNumberingAfterBreak="0">
    <w:nsid w:val="11A51F03"/>
    <w:multiLevelType w:val="hybridMultilevel"/>
    <w:tmpl w:val="DBD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1013D"/>
    <w:multiLevelType w:val="hybridMultilevel"/>
    <w:tmpl w:val="00A89EA4"/>
    <w:lvl w:ilvl="0" w:tplc="ECBC970A">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9250A"/>
    <w:multiLevelType w:val="hybridMultilevel"/>
    <w:tmpl w:val="56A458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1573FEF"/>
    <w:multiLevelType w:val="hybridMultilevel"/>
    <w:tmpl w:val="EA263C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2FB1F85"/>
    <w:multiLevelType w:val="hybridMultilevel"/>
    <w:tmpl w:val="87F424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35B6FE6"/>
    <w:multiLevelType w:val="hybridMultilevel"/>
    <w:tmpl w:val="4F2CC80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E754C83"/>
    <w:multiLevelType w:val="hybridMultilevel"/>
    <w:tmpl w:val="768EA5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F72449C"/>
    <w:multiLevelType w:val="hybridMultilevel"/>
    <w:tmpl w:val="CA5841B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9" w15:restartNumberingAfterBreak="0">
    <w:nsid w:val="4B2F08ED"/>
    <w:multiLevelType w:val="multilevel"/>
    <w:tmpl w:val="465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33B09"/>
    <w:multiLevelType w:val="hybridMultilevel"/>
    <w:tmpl w:val="141A6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481C8B"/>
    <w:multiLevelType w:val="hybridMultilevel"/>
    <w:tmpl w:val="6C847E3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2" w15:restartNumberingAfterBreak="0">
    <w:nsid w:val="54B61A36"/>
    <w:multiLevelType w:val="hybridMultilevel"/>
    <w:tmpl w:val="940C3802"/>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3" w15:restartNumberingAfterBreak="0">
    <w:nsid w:val="57A7627E"/>
    <w:multiLevelType w:val="multilevel"/>
    <w:tmpl w:val="9BE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F6775"/>
    <w:multiLevelType w:val="hybridMultilevel"/>
    <w:tmpl w:val="966E7C2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5" w15:restartNumberingAfterBreak="0">
    <w:nsid w:val="684D0D0B"/>
    <w:multiLevelType w:val="hybridMultilevel"/>
    <w:tmpl w:val="2B48BD0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6" w15:restartNumberingAfterBreak="0">
    <w:nsid w:val="71EA78CA"/>
    <w:multiLevelType w:val="hybridMultilevel"/>
    <w:tmpl w:val="72E8C0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3E32B81"/>
    <w:multiLevelType w:val="hybridMultilevel"/>
    <w:tmpl w:val="DEA291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91D14D5"/>
    <w:multiLevelType w:val="hybridMultilevel"/>
    <w:tmpl w:val="B90473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97714A8"/>
    <w:multiLevelType w:val="hybridMultilevel"/>
    <w:tmpl w:val="CFA68892"/>
    <w:lvl w:ilvl="0" w:tplc="44EA3B0C">
      <w:start w:val="1"/>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7C0D5876"/>
    <w:multiLevelType w:val="hybridMultilevel"/>
    <w:tmpl w:val="F908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024191">
    <w:abstractNumId w:val="2"/>
  </w:num>
  <w:num w:numId="2" w16cid:durableId="2129542407">
    <w:abstractNumId w:val="9"/>
  </w:num>
  <w:num w:numId="3" w16cid:durableId="863325349">
    <w:abstractNumId w:val="1"/>
  </w:num>
  <w:num w:numId="4" w16cid:durableId="38749897">
    <w:abstractNumId w:val="20"/>
  </w:num>
  <w:num w:numId="5" w16cid:durableId="36393177">
    <w:abstractNumId w:val="13"/>
  </w:num>
  <w:num w:numId="6" w16cid:durableId="430276158">
    <w:abstractNumId w:val="17"/>
  </w:num>
  <w:num w:numId="7" w16cid:durableId="2015523692">
    <w:abstractNumId w:val="6"/>
  </w:num>
  <w:num w:numId="8" w16cid:durableId="267857598">
    <w:abstractNumId w:val="19"/>
  </w:num>
  <w:num w:numId="9" w16cid:durableId="1307515899">
    <w:abstractNumId w:val="14"/>
  </w:num>
  <w:num w:numId="10" w16cid:durableId="1656494008">
    <w:abstractNumId w:val="0"/>
  </w:num>
  <w:num w:numId="11" w16cid:durableId="288751745">
    <w:abstractNumId w:val="11"/>
  </w:num>
  <w:num w:numId="12" w16cid:durableId="1375036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696340">
    <w:abstractNumId w:val="4"/>
  </w:num>
  <w:num w:numId="14" w16cid:durableId="2086485520">
    <w:abstractNumId w:val="16"/>
  </w:num>
  <w:num w:numId="15" w16cid:durableId="738357932">
    <w:abstractNumId w:val="10"/>
  </w:num>
  <w:num w:numId="16" w16cid:durableId="197159555">
    <w:abstractNumId w:val="12"/>
  </w:num>
  <w:num w:numId="17" w16cid:durableId="1399480191">
    <w:abstractNumId w:val="8"/>
  </w:num>
  <w:num w:numId="18" w16cid:durableId="1654601013">
    <w:abstractNumId w:val="7"/>
  </w:num>
  <w:num w:numId="19" w16cid:durableId="1945727071">
    <w:abstractNumId w:val="15"/>
  </w:num>
  <w:num w:numId="20" w16cid:durableId="930620975">
    <w:abstractNumId w:val="5"/>
  </w:num>
  <w:num w:numId="21" w16cid:durableId="82142575">
    <w:abstractNumId w:val="3"/>
  </w:num>
  <w:num w:numId="22" w16cid:durableId="318465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9B"/>
    <w:rsid w:val="00002382"/>
    <w:rsid w:val="0000282D"/>
    <w:rsid w:val="00005FA1"/>
    <w:rsid w:val="00013EA3"/>
    <w:rsid w:val="00020304"/>
    <w:rsid w:val="00022CB1"/>
    <w:rsid w:val="00023A0F"/>
    <w:rsid w:val="00035D86"/>
    <w:rsid w:val="00041B77"/>
    <w:rsid w:val="0004695A"/>
    <w:rsid w:val="00047CA0"/>
    <w:rsid w:val="000521D5"/>
    <w:rsid w:val="00055A30"/>
    <w:rsid w:val="00057785"/>
    <w:rsid w:val="0006085F"/>
    <w:rsid w:val="00065A69"/>
    <w:rsid w:val="00071236"/>
    <w:rsid w:val="00073D11"/>
    <w:rsid w:val="000759E8"/>
    <w:rsid w:val="00077E64"/>
    <w:rsid w:val="000829C6"/>
    <w:rsid w:val="00083596"/>
    <w:rsid w:val="0008699C"/>
    <w:rsid w:val="00086A3D"/>
    <w:rsid w:val="000903ED"/>
    <w:rsid w:val="0009376B"/>
    <w:rsid w:val="00093F48"/>
    <w:rsid w:val="00096CA7"/>
    <w:rsid w:val="00097276"/>
    <w:rsid w:val="00097D31"/>
    <w:rsid w:val="000A03C6"/>
    <w:rsid w:val="000A4F86"/>
    <w:rsid w:val="000A510D"/>
    <w:rsid w:val="000A52EE"/>
    <w:rsid w:val="000B19D4"/>
    <w:rsid w:val="000B2944"/>
    <w:rsid w:val="000B6005"/>
    <w:rsid w:val="000B6A97"/>
    <w:rsid w:val="000C05DB"/>
    <w:rsid w:val="000C1FF5"/>
    <w:rsid w:val="000C3CBC"/>
    <w:rsid w:val="000C450A"/>
    <w:rsid w:val="000C5E10"/>
    <w:rsid w:val="000C60C8"/>
    <w:rsid w:val="000C7BFB"/>
    <w:rsid w:val="000D12E7"/>
    <w:rsid w:val="000D178A"/>
    <w:rsid w:val="000D54C6"/>
    <w:rsid w:val="000D59EC"/>
    <w:rsid w:val="000E2AEC"/>
    <w:rsid w:val="000E37A7"/>
    <w:rsid w:val="000F2DAE"/>
    <w:rsid w:val="000F32CD"/>
    <w:rsid w:val="000F3838"/>
    <w:rsid w:val="000F4AF2"/>
    <w:rsid w:val="000F7C93"/>
    <w:rsid w:val="000F7C99"/>
    <w:rsid w:val="00100A43"/>
    <w:rsid w:val="00104033"/>
    <w:rsid w:val="00107310"/>
    <w:rsid w:val="001108E5"/>
    <w:rsid w:val="001119A9"/>
    <w:rsid w:val="00111F9D"/>
    <w:rsid w:val="00115094"/>
    <w:rsid w:val="00116B00"/>
    <w:rsid w:val="001175D8"/>
    <w:rsid w:val="0012042E"/>
    <w:rsid w:val="00120B15"/>
    <w:rsid w:val="00121D30"/>
    <w:rsid w:val="00122C56"/>
    <w:rsid w:val="001246FA"/>
    <w:rsid w:val="00133856"/>
    <w:rsid w:val="00133C79"/>
    <w:rsid w:val="00136F18"/>
    <w:rsid w:val="00137C57"/>
    <w:rsid w:val="00140711"/>
    <w:rsid w:val="00141D34"/>
    <w:rsid w:val="00144072"/>
    <w:rsid w:val="00146E7E"/>
    <w:rsid w:val="001507B4"/>
    <w:rsid w:val="00150A0F"/>
    <w:rsid w:val="00156BDE"/>
    <w:rsid w:val="00163E63"/>
    <w:rsid w:val="001655F4"/>
    <w:rsid w:val="00165956"/>
    <w:rsid w:val="0017332B"/>
    <w:rsid w:val="00173B45"/>
    <w:rsid w:val="0017431E"/>
    <w:rsid w:val="00177563"/>
    <w:rsid w:val="00180F66"/>
    <w:rsid w:val="0018691E"/>
    <w:rsid w:val="00186CE3"/>
    <w:rsid w:val="00190A79"/>
    <w:rsid w:val="001912E3"/>
    <w:rsid w:val="001937B4"/>
    <w:rsid w:val="00196354"/>
    <w:rsid w:val="001A0701"/>
    <w:rsid w:val="001A1A47"/>
    <w:rsid w:val="001A6108"/>
    <w:rsid w:val="001A6E10"/>
    <w:rsid w:val="001B400F"/>
    <w:rsid w:val="001C2242"/>
    <w:rsid w:val="001C311C"/>
    <w:rsid w:val="001C4EAE"/>
    <w:rsid w:val="001C701E"/>
    <w:rsid w:val="001C7821"/>
    <w:rsid w:val="001C787B"/>
    <w:rsid w:val="001D003B"/>
    <w:rsid w:val="001D04BB"/>
    <w:rsid w:val="001D41F8"/>
    <w:rsid w:val="001E1888"/>
    <w:rsid w:val="001F37C4"/>
    <w:rsid w:val="001F4135"/>
    <w:rsid w:val="001F4509"/>
    <w:rsid w:val="001F4F5D"/>
    <w:rsid w:val="00201710"/>
    <w:rsid w:val="00203048"/>
    <w:rsid w:val="00210A8A"/>
    <w:rsid w:val="002129DC"/>
    <w:rsid w:val="00213E75"/>
    <w:rsid w:val="00214C89"/>
    <w:rsid w:val="002161B6"/>
    <w:rsid w:val="00225FD8"/>
    <w:rsid w:val="002262B1"/>
    <w:rsid w:val="00233574"/>
    <w:rsid w:val="00235BA5"/>
    <w:rsid w:val="002455DD"/>
    <w:rsid w:val="00250990"/>
    <w:rsid w:val="00256D34"/>
    <w:rsid w:val="00256E0E"/>
    <w:rsid w:val="002631F5"/>
    <w:rsid w:val="00267260"/>
    <w:rsid w:val="00281DBF"/>
    <w:rsid w:val="00281FF5"/>
    <w:rsid w:val="0028506D"/>
    <w:rsid w:val="0028707A"/>
    <w:rsid w:val="00290773"/>
    <w:rsid w:val="002934F9"/>
    <w:rsid w:val="00296D54"/>
    <w:rsid w:val="0029752E"/>
    <w:rsid w:val="002A37DD"/>
    <w:rsid w:val="002A3920"/>
    <w:rsid w:val="002A4735"/>
    <w:rsid w:val="002A532B"/>
    <w:rsid w:val="002B0401"/>
    <w:rsid w:val="002B2DEF"/>
    <w:rsid w:val="002B3A55"/>
    <w:rsid w:val="002B5047"/>
    <w:rsid w:val="002B5F60"/>
    <w:rsid w:val="002B7CE1"/>
    <w:rsid w:val="002C1DF4"/>
    <w:rsid w:val="002C3084"/>
    <w:rsid w:val="002C4280"/>
    <w:rsid w:val="002C536B"/>
    <w:rsid w:val="002C6993"/>
    <w:rsid w:val="002C7BE6"/>
    <w:rsid w:val="002D03CB"/>
    <w:rsid w:val="002D3BC0"/>
    <w:rsid w:val="002D73D6"/>
    <w:rsid w:val="002E1053"/>
    <w:rsid w:val="002E4504"/>
    <w:rsid w:val="002F135A"/>
    <w:rsid w:val="002F2061"/>
    <w:rsid w:val="002F4492"/>
    <w:rsid w:val="002F563D"/>
    <w:rsid w:val="002F573C"/>
    <w:rsid w:val="002F71C5"/>
    <w:rsid w:val="00304543"/>
    <w:rsid w:val="00310A64"/>
    <w:rsid w:val="00312545"/>
    <w:rsid w:val="00324D73"/>
    <w:rsid w:val="00325394"/>
    <w:rsid w:val="00325EA7"/>
    <w:rsid w:val="00326FA2"/>
    <w:rsid w:val="0033017E"/>
    <w:rsid w:val="00340D67"/>
    <w:rsid w:val="00347067"/>
    <w:rsid w:val="0035152E"/>
    <w:rsid w:val="0035328E"/>
    <w:rsid w:val="00356006"/>
    <w:rsid w:val="00364268"/>
    <w:rsid w:val="0036557B"/>
    <w:rsid w:val="00384C83"/>
    <w:rsid w:val="0038768D"/>
    <w:rsid w:val="00394212"/>
    <w:rsid w:val="00395377"/>
    <w:rsid w:val="003955E2"/>
    <w:rsid w:val="00396DE4"/>
    <w:rsid w:val="00396F67"/>
    <w:rsid w:val="003A389E"/>
    <w:rsid w:val="003A50BB"/>
    <w:rsid w:val="003B042D"/>
    <w:rsid w:val="003B2331"/>
    <w:rsid w:val="003C34B2"/>
    <w:rsid w:val="003C4170"/>
    <w:rsid w:val="003C65BD"/>
    <w:rsid w:val="003C6DEF"/>
    <w:rsid w:val="003C78DA"/>
    <w:rsid w:val="003E2CB0"/>
    <w:rsid w:val="003E334E"/>
    <w:rsid w:val="003E3D8B"/>
    <w:rsid w:val="003E4160"/>
    <w:rsid w:val="003E649C"/>
    <w:rsid w:val="004002A2"/>
    <w:rsid w:val="00401FF2"/>
    <w:rsid w:val="0040224A"/>
    <w:rsid w:val="00404A1D"/>
    <w:rsid w:val="004057E3"/>
    <w:rsid w:val="00405904"/>
    <w:rsid w:val="00406C85"/>
    <w:rsid w:val="00410B91"/>
    <w:rsid w:val="00432CA6"/>
    <w:rsid w:val="00435158"/>
    <w:rsid w:val="00436125"/>
    <w:rsid w:val="004407AE"/>
    <w:rsid w:val="00444D45"/>
    <w:rsid w:val="0044562F"/>
    <w:rsid w:val="0045042F"/>
    <w:rsid w:val="004543BF"/>
    <w:rsid w:val="004560BB"/>
    <w:rsid w:val="004562AC"/>
    <w:rsid w:val="00456843"/>
    <w:rsid w:val="00456A3B"/>
    <w:rsid w:val="00465D01"/>
    <w:rsid w:val="004701E5"/>
    <w:rsid w:val="004714FF"/>
    <w:rsid w:val="00471A94"/>
    <w:rsid w:val="00473F42"/>
    <w:rsid w:val="0047409A"/>
    <w:rsid w:val="00481947"/>
    <w:rsid w:val="00482B9C"/>
    <w:rsid w:val="00483E1E"/>
    <w:rsid w:val="004856BE"/>
    <w:rsid w:val="004919AE"/>
    <w:rsid w:val="00493BFC"/>
    <w:rsid w:val="004A06FC"/>
    <w:rsid w:val="004A3BE3"/>
    <w:rsid w:val="004A444D"/>
    <w:rsid w:val="004A474D"/>
    <w:rsid w:val="004A62E0"/>
    <w:rsid w:val="004A6454"/>
    <w:rsid w:val="004B0469"/>
    <w:rsid w:val="004B75FE"/>
    <w:rsid w:val="004C1164"/>
    <w:rsid w:val="004C3A08"/>
    <w:rsid w:val="004C3B90"/>
    <w:rsid w:val="004C3CCB"/>
    <w:rsid w:val="004C6BE6"/>
    <w:rsid w:val="004C6E24"/>
    <w:rsid w:val="004D5BAF"/>
    <w:rsid w:val="004E0EEE"/>
    <w:rsid w:val="004F0FB2"/>
    <w:rsid w:val="004F50BB"/>
    <w:rsid w:val="004F6395"/>
    <w:rsid w:val="004F758B"/>
    <w:rsid w:val="00502615"/>
    <w:rsid w:val="0050419E"/>
    <w:rsid w:val="00505735"/>
    <w:rsid w:val="005146C9"/>
    <w:rsid w:val="00517446"/>
    <w:rsid w:val="00526CB3"/>
    <w:rsid w:val="00527D82"/>
    <w:rsid w:val="00530A45"/>
    <w:rsid w:val="005310E3"/>
    <w:rsid w:val="005320D5"/>
    <w:rsid w:val="00534339"/>
    <w:rsid w:val="00541D34"/>
    <w:rsid w:val="0054392A"/>
    <w:rsid w:val="00545127"/>
    <w:rsid w:val="005466FE"/>
    <w:rsid w:val="00550355"/>
    <w:rsid w:val="00550C61"/>
    <w:rsid w:val="005515D6"/>
    <w:rsid w:val="00552AA1"/>
    <w:rsid w:val="00552D21"/>
    <w:rsid w:val="00555589"/>
    <w:rsid w:val="00563000"/>
    <w:rsid w:val="00570576"/>
    <w:rsid w:val="0057225E"/>
    <w:rsid w:val="005772B9"/>
    <w:rsid w:val="00577BE3"/>
    <w:rsid w:val="00597472"/>
    <w:rsid w:val="005A0C48"/>
    <w:rsid w:val="005A27C6"/>
    <w:rsid w:val="005A34EE"/>
    <w:rsid w:val="005A45F1"/>
    <w:rsid w:val="005A5D20"/>
    <w:rsid w:val="005A7FD1"/>
    <w:rsid w:val="005B26DB"/>
    <w:rsid w:val="005B386E"/>
    <w:rsid w:val="005B6B7E"/>
    <w:rsid w:val="005C1CB1"/>
    <w:rsid w:val="005C2021"/>
    <w:rsid w:val="005C4033"/>
    <w:rsid w:val="005C59F4"/>
    <w:rsid w:val="005D467D"/>
    <w:rsid w:val="005E1753"/>
    <w:rsid w:val="005E1C3F"/>
    <w:rsid w:val="005E3F1F"/>
    <w:rsid w:val="005E6A19"/>
    <w:rsid w:val="006052A4"/>
    <w:rsid w:val="00605ED9"/>
    <w:rsid w:val="00606916"/>
    <w:rsid w:val="00610497"/>
    <w:rsid w:val="00614010"/>
    <w:rsid w:val="00614013"/>
    <w:rsid w:val="006154FB"/>
    <w:rsid w:val="00616A65"/>
    <w:rsid w:val="00620F45"/>
    <w:rsid w:val="00621FED"/>
    <w:rsid w:val="006238F6"/>
    <w:rsid w:val="00624219"/>
    <w:rsid w:val="00633556"/>
    <w:rsid w:val="006353DB"/>
    <w:rsid w:val="0063701A"/>
    <w:rsid w:val="00640E12"/>
    <w:rsid w:val="00644782"/>
    <w:rsid w:val="0064765B"/>
    <w:rsid w:val="00651DCD"/>
    <w:rsid w:val="00654E6B"/>
    <w:rsid w:val="006612CA"/>
    <w:rsid w:val="00661898"/>
    <w:rsid w:val="00661AE9"/>
    <w:rsid w:val="00661BAB"/>
    <w:rsid w:val="006709AB"/>
    <w:rsid w:val="00671210"/>
    <w:rsid w:val="006737DA"/>
    <w:rsid w:val="006739FD"/>
    <w:rsid w:val="006802FB"/>
    <w:rsid w:val="00681427"/>
    <w:rsid w:val="006919F2"/>
    <w:rsid w:val="00691DF1"/>
    <w:rsid w:val="00692233"/>
    <w:rsid w:val="00692A27"/>
    <w:rsid w:val="00696D06"/>
    <w:rsid w:val="006A03C5"/>
    <w:rsid w:val="006A6A86"/>
    <w:rsid w:val="006B0D90"/>
    <w:rsid w:val="006B1DAF"/>
    <w:rsid w:val="006B33D8"/>
    <w:rsid w:val="006B391A"/>
    <w:rsid w:val="006B668E"/>
    <w:rsid w:val="006C178C"/>
    <w:rsid w:val="006C36A0"/>
    <w:rsid w:val="006C3919"/>
    <w:rsid w:val="006C4263"/>
    <w:rsid w:val="006C48AD"/>
    <w:rsid w:val="006C56CC"/>
    <w:rsid w:val="006D0902"/>
    <w:rsid w:val="006D238F"/>
    <w:rsid w:val="006D333F"/>
    <w:rsid w:val="006D7BB3"/>
    <w:rsid w:val="006D7D9F"/>
    <w:rsid w:val="006E449C"/>
    <w:rsid w:val="006E4B80"/>
    <w:rsid w:val="006E65CF"/>
    <w:rsid w:val="006F09EB"/>
    <w:rsid w:val="006F5DF8"/>
    <w:rsid w:val="00702A9F"/>
    <w:rsid w:val="007032E6"/>
    <w:rsid w:val="00706824"/>
    <w:rsid w:val="007144EB"/>
    <w:rsid w:val="0071575E"/>
    <w:rsid w:val="00720A77"/>
    <w:rsid w:val="00721D5E"/>
    <w:rsid w:val="007228C7"/>
    <w:rsid w:val="00722F2A"/>
    <w:rsid w:val="00723A37"/>
    <w:rsid w:val="00726D03"/>
    <w:rsid w:val="0072737D"/>
    <w:rsid w:val="00730341"/>
    <w:rsid w:val="00736B12"/>
    <w:rsid w:val="00744F3B"/>
    <w:rsid w:val="0076079D"/>
    <w:rsid w:val="00762555"/>
    <w:rsid w:val="0077610C"/>
    <w:rsid w:val="00781978"/>
    <w:rsid w:val="0078239C"/>
    <w:rsid w:val="007831E2"/>
    <w:rsid w:val="00784C57"/>
    <w:rsid w:val="00785F5E"/>
    <w:rsid w:val="00786798"/>
    <w:rsid w:val="007935B6"/>
    <w:rsid w:val="00793BF4"/>
    <w:rsid w:val="00796E8F"/>
    <w:rsid w:val="007974C7"/>
    <w:rsid w:val="007A568B"/>
    <w:rsid w:val="007A5BF6"/>
    <w:rsid w:val="007A7755"/>
    <w:rsid w:val="007B1D9F"/>
    <w:rsid w:val="007B21F8"/>
    <w:rsid w:val="007B3E50"/>
    <w:rsid w:val="007B4C2D"/>
    <w:rsid w:val="007B730E"/>
    <w:rsid w:val="007C378A"/>
    <w:rsid w:val="007C4364"/>
    <w:rsid w:val="007C5889"/>
    <w:rsid w:val="007D2C88"/>
    <w:rsid w:val="007D5A24"/>
    <w:rsid w:val="007D742A"/>
    <w:rsid w:val="007D7444"/>
    <w:rsid w:val="007E254D"/>
    <w:rsid w:val="007F1877"/>
    <w:rsid w:val="007F3DBF"/>
    <w:rsid w:val="007F5D28"/>
    <w:rsid w:val="00800754"/>
    <w:rsid w:val="0080089F"/>
    <w:rsid w:val="0080194B"/>
    <w:rsid w:val="00801E68"/>
    <w:rsid w:val="00812260"/>
    <w:rsid w:val="0081296C"/>
    <w:rsid w:val="00813063"/>
    <w:rsid w:val="0081509E"/>
    <w:rsid w:val="00823B61"/>
    <w:rsid w:val="0082753C"/>
    <w:rsid w:val="00827B2C"/>
    <w:rsid w:val="00835B9C"/>
    <w:rsid w:val="00843F0D"/>
    <w:rsid w:val="008539DB"/>
    <w:rsid w:val="00855764"/>
    <w:rsid w:val="008608C3"/>
    <w:rsid w:val="00863230"/>
    <w:rsid w:val="00867DC3"/>
    <w:rsid w:val="008725D0"/>
    <w:rsid w:val="00872EB4"/>
    <w:rsid w:val="00874A1A"/>
    <w:rsid w:val="00885E31"/>
    <w:rsid w:val="008868FE"/>
    <w:rsid w:val="00887A45"/>
    <w:rsid w:val="00892BB3"/>
    <w:rsid w:val="00893ECA"/>
    <w:rsid w:val="00895B7D"/>
    <w:rsid w:val="008A055F"/>
    <w:rsid w:val="008A63B1"/>
    <w:rsid w:val="008A7016"/>
    <w:rsid w:val="008B0C67"/>
    <w:rsid w:val="008B1F30"/>
    <w:rsid w:val="008B2E96"/>
    <w:rsid w:val="008B4695"/>
    <w:rsid w:val="008B6AFF"/>
    <w:rsid w:val="008B7F86"/>
    <w:rsid w:val="008C2BD3"/>
    <w:rsid w:val="008C2E33"/>
    <w:rsid w:val="008C43CA"/>
    <w:rsid w:val="008D4A54"/>
    <w:rsid w:val="008D6339"/>
    <w:rsid w:val="008D6B76"/>
    <w:rsid w:val="008E12A5"/>
    <w:rsid w:val="008E5B5F"/>
    <w:rsid w:val="008E7663"/>
    <w:rsid w:val="008F1106"/>
    <w:rsid w:val="008F3C99"/>
    <w:rsid w:val="008F55F4"/>
    <w:rsid w:val="008F7818"/>
    <w:rsid w:val="00900127"/>
    <w:rsid w:val="00901B23"/>
    <w:rsid w:val="00904DB2"/>
    <w:rsid w:val="00905FBF"/>
    <w:rsid w:val="00916950"/>
    <w:rsid w:val="00923998"/>
    <w:rsid w:val="00923B42"/>
    <w:rsid w:val="00923D2E"/>
    <w:rsid w:val="009324CB"/>
    <w:rsid w:val="00935C50"/>
    <w:rsid w:val="00937972"/>
    <w:rsid w:val="009403D9"/>
    <w:rsid w:val="00940837"/>
    <w:rsid w:val="009416C1"/>
    <w:rsid w:val="00945459"/>
    <w:rsid w:val="00947191"/>
    <w:rsid w:val="00947A2A"/>
    <w:rsid w:val="00947D55"/>
    <w:rsid w:val="00954B8E"/>
    <w:rsid w:val="009550E8"/>
    <w:rsid w:val="00957AAC"/>
    <w:rsid w:val="009618DB"/>
    <w:rsid w:val="009640FC"/>
    <w:rsid w:val="00964C40"/>
    <w:rsid w:val="00975769"/>
    <w:rsid w:val="0098002D"/>
    <w:rsid w:val="00980DBB"/>
    <w:rsid w:val="00984A7C"/>
    <w:rsid w:val="00986AD8"/>
    <w:rsid w:val="009927D5"/>
    <w:rsid w:val="00993730"/>
    <w:rsid w:val="009A3D50"/>
    <w:rsid w:val="009B1C7C"/>
    <w:rsid w:val="009B32CA"/>
    <w:rsid w:val="009B3B1B"/>
    <w:rsid w:val="009B5422"/>
    <w:rsid w:val="009C0FD6"/>
    <w:rsid w:val="009C48F1"/>
    <w:rsid w:val="009C71C3"/>
    <w:rsid w:val="009D2688"/>
    <w:rsid w:val="009D61E9"/>
    <w:rsid w:val="009D70E1"/>
    <w:rsid w:val="009D76BB"/>
    <w:rsid w:val="009E74A0"/>
    <w:rsid w:val="009F499B"/>
    <w:rsid w:val="009F619F"/>
    <w:rsid w:val="009F61CE"/>
    <w:rsid w:val="00A034FB"/>
    <w:rsid w:val="00A0563F"/>
    <w:rsid w:val="00A26505"/>
    <w:rsid w:val="00A27D3B"/>
    <w:rsid w:val="00A27E40"/>
    <w:rsid w:val="00A30CF5"/>
    <w:rsid w:val="00A34994"/>
    <w:rsid w:val="00A3522E"/>
    <w:rsid w:val="00A3687E"/>
    <w:rsid w:val="00A36C89"/>
    <w:rsid w:val="00A40DE9"/>
    <w:rsid w:val="00A423D7"/>
    <w:rsid w:val="00A4365C"/>
    <w:rsid w:val="00A477BF"/>
    <w:rsid w:val="00A528DC"/>
    <w:rsid w:val="00A56365"/>
    <w:rsid w:val="00A57CD6"/>
    <w:rsid w:val="00A600BB"/>
    <w:rsid w:val="00A62DDC"/>
    <w:rsid w:val="00A65BEC"/>
    <w:rsid w:val="00A67811"/>
    <w:rsid w:val="00A67980"/>
    <w:rsid w:val="00A709B8"/>
    <w:rsid w:val="00A745FD"/>
    <w:rsid w:val="00A767E3"/>
    <w:rsid w:val="00A805C3"/>
    <w:rsid w:val="00A805F6"/>
    <w:rsid w:val="00A81CD7"/>
    <w:rsid w:val="00A8314D"/>
    <w:rsid w:val="00A832FB"/>
    <w:rsid w:val="00A91448"/>
    <w:rsid w:val="00A93D7F"/>
    <w:rsid w:val="00AA433C"/>
    <w:rsid w:val="00AA66C4"/>
    <w:rsid w:val="00AB4736"/>
    <w:rsid w:val="00AB48F2"/>
    <w:rsid w:val="00AB4AEA"/>
    <w:rsid w:val="00AB4BC4"/>
    <w:rsid w:val="00AC56C2"/>
    <w:rsid w:val="00AD13B3"/>
    <w:rsid w:val="00AD2227"/>
    <w:rsid w:val="00AD29B8"/>
    <w:rsid w:val="00AD5919"/>
    <w:rsid w:val="00AD6D80"/>
    <w:rsid w:val="00AD7F3A"/>
    <w:rsid w:val="00AE1711"/>
    <w:rsid w:val="00AE2D28"/>
    <w:rsid w:val="00AE55DB"/>
    <w:rsid w:val="00AE7959"/>
    <w:rsid w:val="00AF442B"/>
    <w:rsid w:val="00AF706E"/>
    <w:rsid w:val="00AF73F9"/>
    <w:rsid w:val="00B022F8"/>
    <w:rsid w:val="00B039C3"/>
    <w:rsid w:val="00B056AE"/>
    <w:rsid w:val="00B05D3F"/>
    <w:rsid w:val="00B11451"/>
    <w:rsid w:val="00B140E7"/>
    <w:rsid w:val="00B20D0E"/>
    <w:rsid w:val="00B21133"/>
    <w:rsid w:val="00B26E20"/>
    <w:rsid w:val="00B30C98"/>
    <w:rsid w:val="00B339CB"/>
    <w:rsid w:val="00B3545E"/>
    <w:rsid w:val="00B37861"/>
    <w:rsid w:val="00B37C59"/>
    <w:rsid w:val="00B41CCD"/>
    <w:rsid w:val="00B43FD8"/>
    <w:rsid w:val="00B45417"/>
    <w:rsid w:val="00B45C2A"/>
    <w:rsid w:val="00B46CCC"/>
    <w:rsid w:val="00B51833"/>
    <w:rsid w:val="00B53B25"/>
    <w:rsid w:val="00B64A21"/>
    <w:rsid w:val="00B654E7"/>
    <w:rsid w:val="00B71FAC"/>
    <w:rsid w:val="00B73EDB"/>
    <w:rsid w:val="00B777F2"/>
    <w:rsid w:val="00B80B6F"/>
    <w:rsid w:val="00B81B58"/>
    <w:rsid w:val="00B834D1"/>
    <w:rsid w:val="00B85723"/>
    <w:rsid w:val="00B86007"/>
    <w:rsid w:val="00B91858"/>
    <w:rsid w:val="00B9507E"/>
    <w:rsid w:val="00B95A63"/>
    <w:rsid w:val="00BA383C"/>
    <w:rsid w:val="00BA473D"/>
    <w:rsid w:val="00BA664D"/>
    <w:rsid w:val="00BB12FC"/>
    <w:rsid w:val="00BB2C48"/>
    <w:rsid w:val="00BC1253"/>
    <w:rsid w:val="00BC19BB"/>
    <w:rsid w:val="00BC1A81"/>
    <w:rsid w:val="00BC43F8"/>
    <w:rsid w:val="00BC6599"/>
    <w:rsid w:val="00BD1A20"/>
    <w:rsid w:val="00BD78D6"/>
    <w:rsid w:val="00BD79BC"/>
    <w:rsid w:val="00BE16AD"/>
    <w:rsid w:val="00BE4E46"/>
    <w:rsid w:val="00BE5830"/>
    <w:rsid w:val="00BE63E9"/>
    <w:rsid w:val="00BF1594"/>
    <w:rsid w:val="00BF27BE"/>
    <w:rsid w:val="00BF28D4"/>
    <w:rsid w:val="00BF4C2F"/>
    <w:rsid w:val="00C0054B"/>
    <w:rsid w:val="00C10035"/>
    <w:rsid w:val="00C153F5"/>
    <w:rsid w:val="00C15806"/>
    <w:rsid w:val="00C163EB"/>
    <w:rsid w:val="00C232C4"/>
    <w:rsid w:val="00C2445B"/>
    <w:rsid w:val="00C24DC3"/>
    <w:rsid w:val="00C2668C"/>
    <w:rsid w:val="00C30003"/>
    <w:rsid w:val="00C33B05"/>
    <w:rsid w:val="00C33C80"/>
    <w:rsid w:val="00C37354"/>
    <w:rsid w:val="00C44B97"/>
    <w:rsid w:val="00C46197"/>
    <w:rsid w:val="00C55745"/>
    <w:rsid w:val="00C566EF"/>
    <w:rsid w:val="00C56946"/>
    <w:rsid w:val="00C6643A"/>
    <w:rsid w:val="00C70EBC"/>
    <w:rsid w:val="00C72E1E"/>
    <w:rsid w:val="00C765FC"/>
    <w:rsid w:val="00C8056E"/>
    <w:rsid w:val="00C915FA"/>
    <w:rsid w:val="00C95294"/>
    <w:rsid w:val="00C97AAF"/>
    <w:rsid w:val="00CA04C3"/>
    <w:rsid w:val="00CA265C"/>
    <w:rsid w:val="00CA35FC"/>
    <w:rsid w:val="00CA7190"/>
    <w:rsid w:val="00CB0F0F"/>
    <w:rsid w:val="00CB3B01"/>
    <w:rsid w:val="00CB463C"/>
    <w:rsid w:val="00CB5C4A"/>
    <w:rsid w:val="00CC14FA"/>
    <w:rsid w:val="00CC1988"/>
    <w:rsid w:val="00CC1D3B"/>
    <w:rsid w:val="00CC42B7"/>
    <w:rsid w:val="00CC616C"/>
    <w:rsid w:val="00CC7648"/>
    <w:rsid w:val="00CD0AF4"/>
    <w:rsid w:val="00CD0E68"/>
    <w:rsid w:val="00CD2B5E"/>
    <w:rsid w:val="00CD47FF"/>
    <w:rsid w:val="00CD66BE"/>
    <w:rsid w:val="00CD7C16"/>
    <w:rsid w:val="00CE3169"/>
    <w:rsid w:val="00CE6C93"/>
    <w:rsid w:val="00CF1F82"/>
    <w:rsid w:val="00CF3254"/>
    <w:rsid w:val="00D13AE1"/>
    <w:rsid w:val="00D14EDD"/>
    <w:rsid w:val="00D14F71"/>
    <w:rsid w:val="00D2192F"/>
    <w:rsid w:val="00D2377C"/>
    <w:rsid w:val="00D238FD"/>
    <w:rsid w:val="00D253ED"/>
    <w:rsid w:val="00D3074B"/>
    <w:rsid w:val="00D34D49"/>
    <w:rsid w:val="00D35D04"/>
    <w:rsid w:val="00D37E66"/>
    <w:rsid w:val="00D41761"/>
    <w:rsid w:val="00D42EE1"/>
    <w:rsid w:val="00D43C51"/>
    <w:rsid w:val="00D505D4"/>
    <w:rsid w:val="00D50D0C"/>
    <w:rsid w:val="00D570E8"/>
    <w:rsid w:val="00D619AD"/>
    <w:rsid w:val="00D625E9"/>
    <w:rsid w:val="00D6472D"/>
    <w:rsid w:val="00D72457"/>
    <w:rsid w:val="00D81F17"/>
    <w:rsid w:val="00D821DB"/>
    <w:rsid w:val="00D8276E"/>
    <w:rsid w:val="00D8470D"/>
    <w:rsid w:val="00D86D57"/>
    <w:rsid w:val="00D87E3B"/>
    <w:rsid w:val="00D90DD5"/>
    <w:rsid w:val="00D931A9"/>
    <w:rsid w:val="00D95D0D"/>
    <w:rsid w:val="00D9749E"/>
    <w:rsid w:val="00DA0553"/>
    <w:rsid w:val="00DB2468"/>
    <w:rsid w:val="00DB6EAE"/>
    <w:rsid w:val="00DC10C6"/>
    <w:rsid w:val="00DC32CA"/>
    <w:rsid w:val="00DC6774"/>
    <w:rsid w:val="00DD459C"/>
    <w:rsid w:val="00DD6B70"/>
    <w:rsid w:val="00DE0725"/>
    <w:rsid w:val="00DE1673"/>
    <w:rsid w:val="00DE2E5C"/>
    <w:rsid w:val="00DE6719"/>
    <w:rsid w:val="00DF02DC"/>
    <w:rsid w:val="00DF13FA"/>
    <w:rsid w:val="00DF6D95"/>
    <w:rsid w:val="00DF7FD8"/>
    <w:rsid w:val="00E039D8"/>
    <w:rsid w:val="00E14E87"/>
    <w:rsid w:val="00E17CAC"/>
    <w:rsid w:val="00E30FE5"/>
    <w:rsid w:val="00E31F55"/>
    <w:rsid w:val="00E324CD"/>
    <w:rsid w:val="00E34355"/>
    <w:rsid w:val="00E34E27"/>
    <w:rsid w:val="00E44112"/>
    <w:rsid w:val="00E52729"/>
    <w:rsid w:val="00E533F6"/>
    <w:rsid w:val="00E57256"/>
    <w:rsid w:val="00E61AA8"/>
    <w:rsid w:val="00E628B9"/>
    <w:rsid w:val="00E63371"/>
    <w:rsid w:val="00E63E21"/>
    <w:rsid w:val="00E72840"/>
    <w:rsid w:val="00E75CF3"/>
    <w:rsid w:val="00E812C0"/>
    <w:rsid w:val="00E85ACE"/>
    <w:rsid w:val="00E872C3"/>
    <w:rsid w:val="00E908C9"/>
    <w:rsid w:val="00E90E3A"/>
    <w:rsid w:val="00E92853"/>
    <w:rsid w:val="00E96037"/>
    <w:rsid w:val="00EA39C3"/>
    <w:rsid w:val="00EB2B0B"/>
    <w:rsid w:val="00EB447E"/>
    <w:rsid w:val="00EB5B08"/>
    <w:rsid w:val="00EC492E"/>
    <w:rsid w:val="00EC5A4E"/>
    <w:rsid w:val="00EC6D87"/>
    <w:rsid w:val="00EC7126"/>
    <w:rsid w:val="00ED7A78"/>
    <w:rsid w:val="00EE4A53"/>
    <w:rsid w:val="00EE5010"/>
    <w:rsid w:val="00EF2232"/>
    <w:rsid w:val="00EF79F8"/>
    <w:rsid w:val="00F02134"/>
    <w:rsid w:val="00F05006"/>
    <w:rsid w:val="00F11E25"/>
    <w:rsid w:val="00F125F3"/>
    <w:rsid w:val="00F14DFB"/>
    <w:rsid w:val="00F20F7E"/>
    <w:rsid w:val="00F217EF"/>
    <w:rsid w:val="00F24EA1"/>
    <w:rsid w:val="00F26BC9"/>
    <w:rsid w:val="00F27204"/>
    <w:rsid w:val="00F33088"/>
    <w:rsid w:val="00F44146"/>
    <w:rsid w:val="00F50B59"/>
    <w:rsid w:val="00F522D1"/>
    <w:rsid w:val="00F540D8"/>
    <w:rsid w:val="00F544DD"/>
    <w:rsid w:val="00F54D5B"/>
    <w:rsid w:val="00F56344"/>
    <w:rsid w:val="00F60F35"/>
    <w:rsid w:val="00F618CD"/>
    <w:rsid w:val="00F662D0"/>
    <w:rsid w:val="00F675EA"/>
    <w:rsid w:val="00F70EF8"/>
    <w:rsid w:val="00F72F85"/>
    <w:rsid w:val="00F73FDB"/>
    <w:rsid w:val="00F757F5"/>
    <w:rsid w:val="00F76BA3"/>
    <w:rsid w:val="00F81054"/>
    <w:rsid w:val="00F82312"/>
    <w:rsid w:val="00F848C3"/>
    <w:rsid w:val="00F858DF"/>
    <w:rsid w:val="00F874B6"/>
    <w:rsid w:val="00F9399A"/>
    <w:rsid w:val="00F9551A"/>
    <w:rsid w:val="00F96748"/>
    <w:rsid w:val="00F97DC4"/>
    <w:rsid w:val="00FA13B7"/>
    <w:rsid w:val="00FA1F87"/>
    <w:rsid w:val="00FA347F"/>
    <w:rsid w:val="00FA450B"/>
    <w:rsid w:val="00FB0000"/>
    <w:rsid w:val="00FB04AE"/>
    <w:rsid w:val="00FB2D15"/>
    <w:rsid w:val="00FB566F"/>
    <w:rsid w:val="00FB6011"/>
    <w:rsid w:val="00FB66C0"/>
    <w:rsid w:val="00FC0F86"/>
    <w:rsid w:val="00FC107C"/>
    <w:rsid w:val="00FC5673"/>
    <w:rsid w:val="00FD0B54"/>
    <w:rsid w:val="00FD399E"/>
    <w:rsid w:val="00FD46CB"/>
    <w:rsid w:val="00FE170A"/>
    <w:rsid w:val="00FE1DBE"/>
    <w:rsid w:val="00FE31CD"/>
    <w:rsid w:val="00FE45F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1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2A"/>
    <w:rPr>
      <w:lang w:val="en-US"/>
    </w:rPr>
  </w:style>
  <w:style w:type="paragraph" w:styleId="Heading1">
    <w:name w:val="heading 1"/>
    <w:basedOn w:val="Normal"/>
    <w:next w:val="Normal"/>
    <w:link w:val="Heading1Char"/>
    <w:uiPriority w:val="9"/>
    <w:qFormat/>
    <w:rsid w:val="00E44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832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0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41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57"/>
    <w:rPr>
      <w:rFonts w:ascii="Tahoma" w:hAnsi="Tahoma" w:cs="Tahoma"/>
      <w:sz w:val="16"/>
      <w:szCs w:val="16"/>
      <w:lang w:val="en-GB"/>
    </w:rPr>
  </w:style>
  <w:style w:type="paragraph" w:styleId="Header">
    <w:name w:val="header"/>
    <w:basedOn w:val="Normal"/>
    <w:link w:val="HeaderChar"/>
    <w:uiPriority w:val="99"/>
    <w:unhideWhenUsed/>
    <w:rsid w:val="00784C57"/>
    <w:pPr>
      <w:tabs>
        <w:tab w:val="center" w:pos="4703"/>
        <w:tab w:val="right" w:pos="9406"/>
      </w:tabs>
      <w:spacing w:after="0" w:line="240" w:lineRule="auto"/>
    </w:pPr>
  </w:style>
  <w:style w:type="character" w:customStyle="1" w:styleId="HeaderChar">
    <w:name w:val="Header Char"/>
    <w:basedOn w:val="DefaultParagraphFont"/>
    <w:link w:val="Header"/>
    <w:uiPriority w:val="99"/>
    <w:rsid w:val="00784C57"/>
    <w:rPr>
      <w:lang w:val="en-GB"/>
    </w:rPr>
  </w:style>
  <w:style w:type="paragraph" w:styleId="Footer">
    <w:name w:val="footer"/>
    <w:basedOn w:val="Normal"/>
    <w:link w:val="FooterChar"/>
    <w:uiPriority w:val="99"/>
    <w:unhideWhenUsed/>
    <w:rsid w:val="00784C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84C57"/>
    <w:rPr>
      <w:lang w:val="en-GB"/>
    </w:rPr>
  </w:style>
  <w:style w:type="paragraph" w:styleId="BodyTextIndent">
    <w:name w:val="Body Text Indent"/>
    <w:basedOn w:val="Normal"/>
    <w:link w:val="BodyTextIndentChar"/>
    <w:uiPriority w:val="99"/>
    <w:rsid w:val="00502615"/>
    <w:pPr>
      <w:suppressAutoHyphens/>
      <w:spacing w:after="0" w:line="360" w:lineRule="auto"/>
      <w:ind w:left="567"/>
    </w:pPr>
    <w:rPr>
      <w:rFonts w:ascii="Arial" w:eastAsia="Times New Roman" w:hAnsi="Arial" w:cs="Arial"/>
      <w:i/>
      <w:iCs/>
      <w:sz w:val="20"/>
      <w:szCs w:val="20"/>
    </w:rPr>
  </w:style>
  <w:style w:type="character" w:customStyle="1" w:styleId="BodyTextIndentChar">
    <w:name w:val="Body Text Indent Char"/>
    <w:basedOn w:val="DefaultParagraphFont"/>
    <w:link w:val="BodyTextIndent"/>
    <w:uiPriority w:val="99"/>
    <w:rsid w:val="00502615"/>
    <w:rPr>
      <w:rFonts w:ascii="Arial" w:eastAsia="Times New Roman" w:hAnsi="Arial" w:cs="Arial"/>
      <w:i/>
      <w:iCs/>
      <w:sz w:val="20"/>
      <w:szCs w:val="20"/>
      <w:lang w:val="en-GB" w:eastAsia="en-GB"/>
    </w:rPr>
  </w:style>
  <w:style w:type="character" w:styleId="CommentReference">
    <w:name w:val="annotation reference"/>
    <w:basedOn w:val="DefaultParagraphFont"/>
    <w:uiPriority w:val="99"/>
    <w:unhideWhenUsed/>
    <w:rsid w:val="00DB2468"/>
    <w:rPr>
      <w:sz w:val="16"/>
      <w:szCs w:val="16"/>
    </w:rPr>
  </w:style>
  <w:style w:type="paragraph" w:styleId="CommentText">
    <w:name w:val="annotation text"/>
    <w:basedOn w:val="Normal"/>
    <w:link w:val="CommentTextChar"/>
    <w:uiPriority w:val="99"/>
    <w:unhideWhenUsed/>
    <w:rsid w:val="00DB2468"/>
    <w:pPr>
      <w:spacing w:line="240" w:lineRule="auto"/>
    </w:pPr>
    <w:rPr>
      <w:sz w:val="20"/>
      <w:szCs w:val="20"/>
    </w:rPr>
  </w:style>
  <w:style w:type="character" w:customStyle="1" w:styleId="CommentTextChar">
    <w:name w:val="Comment Text Char"/>
    <w:basedOn w:val="DefaultParagraphFont"/>
    <w:link w:val="CommentText"/>
    <w:uiPriority w:val="99"/>
    <w:semiHidden/>
    <w:rsid w:val="00DB2468"/>
    <w:rPr>
      <w:sz w:val="20"/>
      <w:szCs w:val="20"/>
      <w:lang w:val="en-GB"/>
    </w:rPr>
  </w:style>
  <w:style w:type="paragraph" w:styleId="CommentSubject">
    <w:name w:val="annotation subject"/>
    <w:basedOn w:val="CommentText"/>
    <w:next w:val="CommentText"/>
    <w:link w:val="CommentSubjectChar"/>
    <w:uiPriority w:val="99"/>
    <w:semiHidden/>
    <w:unhideWhenUsed/>
    <w:rsid w:val="00DB2468"/>
    <w:rPr>
      <w:b/>
      <w:bCs/>
    </w:rPr>
  </w:style>
  <w:style w:type="character" w:customStyle="1" w:styleId="CommentSubjectChar">
    <w:name w:val="Comment Subject Char"/>
    <w:basedOn w:val="CommentTextChar"/>
    <w:link w:val="CommentSubject"/>
    <w:uiPriority w:val="99"/>
    <w:semiHidden/>
    <w:rsid w:val="00DB2468"/>
    <w:rPr>
      <w:b/>
      <w:bCs/>
      <w:sz w:val="20"/>
      <w:szCs w:val="20"/>
      <w:lang w:val="en-GB"/>
    </w:rPr>
  </w:style>
  <w:style w:type="paragraph" w:styleId="BodyText">
    <w:name w:val="Body Text"/>
    <w:basedOn w:val="Normal"/>
    <w:link w:val="BodyTextChar"/>
    <w:uiPriority w:val="99"/>
    <w:semiHidden/>
    <w:unhideWhenUsed/>
    <w:rsid w:val="00083596"/>
    <w:pPr>
      <w:spacing w:after="120"/>
    </w:pPr>
  </w:style>
  <w:style w:type="character" w:customStyle="1" w:styleId="BodyTextChar">
    <w:name w:val="Body Text Char"/>
    <w:basedOn w:val="DefaultParagraphFont"/>
    <w:link w:val="BodyText"/>
    <w:uiPriority w:val="99"/>
    <w:semiHidden/>
    <w:rsid w:val="00083596"/>
    <w:rPr>
      <w:lang w:val="en-GB"/>
    </w:rPr>
  </w:style>
  <w:style w:type="paragraph" w:styleId="ListParagraph">
    <w:name w:val="List Paragraph"/>
    <w:basedOn w:val="Normal"/>
    <w:uiPriority w:val="34"/>
    <w:qFormat/>
    <w:rsid w:val="00083596"/>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180F66"/>
    <w:rPr>
      <w:i/>
      <w:iCs/>
    </w:rPr>
  </w:style>
  <w:style w:type="paragraph" w:styleId="NormalWeb">
    <w:name w:val="Normal (Web)"/>
    <w:basedOn w:val="Normal"/>
    <w:uiPriority w:val="99"/>
    <w:semiHidden/>
    <w:unhideWhenUsed/>
    <w:rsid w:val="00180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F66"/>
    <w:rPr>
      <w:b/>
      <w:bCs/>
    </w:rPr>
  </w:style>
  <w:style w:type="character" w:customStyle="1" w:styleId="Heading3Char">
    <w:name w:val="Heading 3 Char"/>
    <w:basedOn w:val="DefaultParagraphFont"/>
    <w:link w:val="Heading3"/>
    <w:uiPriority w:val="9"/>
    <w:rsid w:val="00180F66"/>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832FB"/>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C0054B"/>
    <w:rPr>
      <w:color w:val="0000FF" w:themeColor="hyperlink"/>
      <w:u w:val="single"/>
    </w:rPr>
  </w:style>
  <w:style w:type="paragraph" w:customStyle="1" w:styleId="bodytext0">
    <w:name w:val="bodytext"/>
    <w:basedOn w:val="Normal"/>
    <w:rsid w:val="00E1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page">
    <w:name w:val="frontpage"/>
    <w:basedOn w:val="Normal"/>
    <w:rsid w:val="00E17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title">
    <w:name w:val="bittitle"/>
    <w:basedOn w:val="DefaultParagraphFont"/>
    <w:rsid w:val="00E17CAC"/>
  </w:style>
  <w:style w:type="character" w:styleId="FollowedHyperlink">
    <w:name w:val="FollowedHyperlink"/>
    <w:basedOn w:val="DefaultParagraphFont"/>
    <w:uiPriority w:val="99"/>
    <w:semiHidden/>
    <w:unhideWhenUsed/>
    <w:rsid w:val="00C30003"/>
    <w:rPr>
      <w:color w:val="800080" w:themeColor="followedHyperlink"/>
      <w:u w:val="single"/>
    </w:rPr>
  </w:style>
  <w:style w:type="character" w:customStyle="1" w:styleId="UnresolvedMention1">
    <w:name w:val="Unresolved Mention1"/>
    <w:basedOn w:val="DefaultParagraphFont"/>
    <w:uiPriority w:val="99"/>
    <w:semiHidden/>
    <w:unhideWhenUsed/>
    <w:rsid w:val="00BF27BE"/>
    <w:rPr>
      <w:color w:val="605E5C"/>
      <w:shd w:val="clear" w:color="auto" w:fill="E1DFDD"/>
    </w:rPr>
  </w:style>
  <w:style w:type="character" w:customStyle="1" w:styleId="Heading4Char">
    <w:name w:val="Heading 4 Char"/>
    <w:basedOn w:val="DefaultParagraphFont"/>
    <w:link w:val="Heading4"/>
    <w:uiPriority w:val="9"/>
    <w:semiHidden/>
    <w:rsid w:val="001D41F8"/>
    <w:rPr>
      <w:rFonts w:asciiTheme="majorHAnsi" w:eastAsiaTheme="majorEastAsia" w:hAnsiTheme="majorHAnsi" w:cstheme="majorBidi"/>
      <w:i/>
      <w:iCs/>
      <w:color w:val="365F91" w:themeColor="accent1" w:themeShade="BF"/>
      <w:lang w:val="en-US"/>
    </w:rPr>
  </w:style>
  <w:style w:type="character" w:customStyle="1" w:styleId="UnresolvedMention2">
    <w:name w:val="Unresolved Mention2"/>
    <w:basedOn w:val="DefaultParagraphFont"/>
    <w:uiPriority w:val="99"/>
    <w:semiHidden/>
    <w:unhideWhenUsed/>
    <w:rsid w:val="00395377"/>
    <w:rPr>
      <w:color w:val="605E5C"/>
      <w:shd w:val="clear" w:color="auto" w:fill="E1DFDD"/>
    </w:rPr>
  </w:style>
  <w:style w:type="character" w:customStyle="1" w:styleId="ui-provider">
    <w:name w:val="ui-provider"/>
    <w:basedOn w:val="DefaultParagraphFont"/>
    <w:rsid w:val="00CA7190"/>
  </w:style>
  <w:style w:type="character" w:customStyle="1" w:styleId="Heading1Char">
    <w:name w:val="Heading 1 Char"/>
    <w:basedOn w:val="DefaultParagraphFont"/>
    <w:link w:val="Heading1"/>
    <w:uiPriority w:val="9"/>
    <w:rsid w:val="00E44112"/>
    <w:rPr>
      <w:rFonts w:asciiTheme="majorHAnsi" w:eastAsiaTheme="majorEastAsia" w:hAnsiTheme="majorHAnsi" w:cstheme="majorBidi"/>
      <w:color w:val="365F91" w:themeColor="accent1" w:themeShade="BF"/>
      <w:sz w:val="32"/>
      <w:szCs w:val="32"/>
      <w:lang w:val="en-US"/>
    </w:rPr>
  </w:style>
  <w:style w:type="character" w:styleId="SubtleEmphasis">
    <w:name w:val="Subtle Emphasis"/>
    <w:basedOn w:val="DefaultParagraphFont"/>
    <w:uiPriority w:val="19"/>
    <w:qFormat/>
    <w:rsid w:val="0072737D"/>
    <w:rPr>
      <w:i/>
      <w:iCs/>
      <w:color w:val="404040" w:themeColor="text1" w:themeTint="BF"/>
    </w:rPr>
  </w:style>
  <w:style w:type="paragraph" w:styleId="NoSpacing">
    <w:name w:val="No Spacing"/>
    <w:uiPriority w:val="1"/>
    <w:qFormat/>
    <w:rsid w:val="00651DCD"/>
    <w:pPr>
      <w:spacing w:after="0" w:line="240" w:lineRule="auto"/>
    </w:pPr>
    <w:rPr>
      <w:lang w:val="en-US"/>
    </w:rPr>
  </w:style>
  <w:style w:type="character" w:styleId="UnresolvedMention">
    <w:name w:val="Unresolved Mention"/>
    <w:basedOn w:val="DefaultParagraphFont"/>
    <w:uiPriority w:val="99"/>
    <w:semiHidden/>
    <w:unhideWhenUsed/>
    <w:rsid w:val="0060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374">
      <w:bodyDiv w:val="1"/>
      <w:marLeft w:val="0"/>
      <w:marRight w:val="0"/>
      <w:marTop w:val="0"/>
      <w:marBottom w:val="0"/>
      <w:divBdr>
        <w:top w:val="none" w:sz="0" w:space="0" w:color="auto"/>
        <w:left w:val="none" w:sz="0" w:space="0" w:color="auto"/>
        <w:bottom w:val="none" w:sz="0" w:space="0" w:color="auto"/>
        <w:right w:val="none" w:sz="0" w:space="0" w:color="auto"/>
      </w:divBdr>
    </w:div>
    <w:div w:id="112748362">
      <w:bodyDiv w:val="1"/>
      <w:marLeft w:val="0"/>
      <w:marRight w:val="0"/>
      <w:marTop w:val="0"/>
      <w:marBottom w:val="0"/>
      <w:divBdr>
        <w:top w:val="none" w:sz="0" w:space="0" w:color="auto"/>
        <w:left w:val="none" w:sz="0" w:space="0" w:color="auto"/>
        <w:bottom w:val="none" w:sz="0" w:space="0" w:color="auto"/>
        <w:right w:val="none" w:sz="0" w:space="0" w:color="auto"/>
      </w:divBdr>
    </w:div>
    <w:div w:id="338702938">
      <w:bodyDiv w:val="1"/>
      <w:marLeft w:val="0"/>
      <w:marRight w:val="0"/>
      <w:marTop w:val="0"/>
      <w:marBottom w:val="0"/>
      <w:divBdr>
        <w:top w:val="none" w:sz="0" w:space="0" w:color="auto"/>
        <w:left w:val="none" w:sz="0" w:space="0" w:color="auto"/>
        <w:bottom w:val="none" w:sz="0" w:space="0" w:color="auto"/>
        <w:right w:val="none" w:sz="0" w:space="0" w:color="auto"/>
      </w:divBdr>
    </w:div>
    <w:div w:id="361833327">
      <w:bodyDiv w:val="1"/>
      <w:marLeft w:val="0"/>
      <w:marRight w:val="0"/>
      <w:marTop w:val="0"/>
      <w:marBottom w:val="0"/>
      <w:divBdr>
        <w:top w:val="none" w:sz="0" w:space="0" w:color="auto"/>
        <w:left w:val="none" w:sz="0" w:space="0" w:color="auto"/>
        <w:bottom w:val="none" w:sz="0" w:space="0" w:color="auto"/>
        <w:right w:val="none" w:sz="0" w:space="0" w:color="auto"/>
      </w:divBdr>
    </w:div>
    <w:div w:id="362172171">
      <w:bodyDiv w:val="1"/>
      <w:marLeft w:val="0"/>
      <w:marRight w:val="0"/>
      <w:marTop w:val="0"/>
      <w:marBottom w:val="0"/>
      <w:divBdr>
        <w:top w:val="none" w:sz="0" w:space="0" w:color="auto"/>
        <w:left w:val="none" w:sz="0" w:space="0" w:color="auto"/>
        <w:bottom w:val="none" w:sz="0" w:space="0" w:color="auto"/>
        <w:right w:val="none" w:sz="0" w:space="0" w:color="auto"/>
      </w:divBdr>
    </w:div>
    <w:div w:id="515927065">
      <w:bodyDiv w:val="1"/>
      <w:marLeft w:val="0"/>
      <w:marRight w:val="0"/>
      <w:marTop w:val="0"/>
      <w:marBottom w:val="0"/>
      <w:divBdr>
        <w:top w:val="none" w:sz="0" w:space="0" w:color="auto"/>
        <w:left w:val="none" w:sz="0" w:space="0" w:color="auto"/>
        <w:bottom w:val="none" w:sz="0" w:space="0" w:color="auto"/>
        <w:right w:val="none" w:sz="0" w:space="0" w:color="auto"/>
      </w:divBdr>
    </w:div>
    <w:div w:id="625160976">
      <w:bodyDiv w:val="1"/>
      <w:marLeft w:val="0"/>
      <w:marRight w:val="0"/>
      <w:marTop w:val="0"/>
      <w:marBottom w:val="0"/>
      <w:divBdr>
        <w:top w:val="none" w:sz="0" w:space="0" w:color="auto"/>
        <w:left w:val="none" w:sz="0" w:space="0" w:color="auto"/>
        <w:bottom w:val="none" w:sz="0" w:space="0" w:color="auto"/>
        <w:right w:val="none" w:sz="0" w:space="0" w:color="auto"/>
      </w:divBdr>
    </w:div>
    <w:div w:id="639921110">
      <w:bodyDiv w:val="1"/>
      <w:marLeft w:val="0"/>
      <w:marRight w:val="0"/>
      <w:marTop w:val="0"/>
      <w:marBottom w:val="0"/>
      <w:divBdr>
        <w:top w:val="none" w:sz="0" w:space="0" w:color="auto"/>
        <w:left w:val="none" w:sz="0" w:space="0" w:color="auto"/>
        <w:bottom w:val="none" w:sz="0" w:space="0" w:color="auto"/>
        <w:right w:val="none" w:sz="0" w:space="0" w:color="auto"/>
      </w:divBdr>
    </w:div>
    <w:div w:id="698898377">
      <w:bodyDiv w:val="1"/>
      <w:marLeft w:val="0"/>
      <w:marRight w:val="0"/>
      <w:marTop w:val="0"/>
      <w:marBottom w:val="0"/>
      <w:divBdr>
        <w:top w:val="none" w:sz="0" w:space="0" w:color="auto"/>
        <w:left w:val="none" w:sz="0" w:space="0" w:color="auto"/>
        <w:bottom w:val="none" w:sz="0" w:space="0" w:color="auto"/>
        <w:right w:val="none" w:sz="0" w:space="0" w:color="auto"/>
      </w:divBdr>
    </w:div>
    <w:div w:id="742144089">
      <w:bodyDiv w:val="1"/>
      <w:marLeft w:val="0"/>
      <w:marRight w:val="0"/>
      <w:marTop w:val="0"/>
      <w:marBottom w:val="0"/>
      <w:divBdr>
        <w:top w:val="none" w:sz="0" w:space="0" w:color="auto"/>
        <w:left w:val="none" w:sz="0" w:space="0" w:color="auto"/>
        <w:bottom w:val="none" w:sz="0" w:space="0" w:color="auto"/>
        <w:right w:val="none" w:sz="0" w:space="0" w:color="auto"/>
      </w:divBdr>
    </w:div>
    <w:div w:id="809370178">
      <w:bodyDiv w:val="1"/>
      <w:marLeft w:val="0"/>
      <w:marRight w:val="0"/>
      <w:marTop w:val="0"/>
      <w:marBottom w:val="0"/>
      <w:divBdr>
        <w:top w:val="none" w:sz="0" w:space="0" w:color="auto"/>
        <w:left w:val="none" w:sz="0" w:space="0" w:color="auto"/>
        <w:bottom w:val="none" w:sz="0" w:space="0" w:color="auto"/>
        <w:right w:val="none" w:sz="0" w:space="0" w:color="auto"/>
      </w:divBdr>
    </w:div>
    <w:div w:id="811022408">
      <w:bodyDiv w:val="1"/>
      <w:marLeft w:val="0"/>
      <w:marRight w:val="0"/>
      <w:marTop w:val="0"/>
      <w:marBottom w:val="0"/>
      <w:divBdr>
        <w:top w:val="none" w:sz="0" w:space="0" w:color="auto"/>
        <w:left w:val="none" w:sz="0" w:space="0" w:color="auto"/>
        <w:bottom w:val="none" w:sz="0" w:space="0" w:color="auto"/>
        <w:right w:val="none" w:sz="0" w:space="0" w:color="auto"/>
      </w:divBdr>
    </w:div>
    <w:div w:id="894663712">
      <w:bodyDiv w:val="1"/>
      <w:marLeft w:val="0"/>
      <w:marRight w:val="0"/>
      <w:marTop w:val="0"/>
      <w:marBottom w:val="0"/>
      <w:divBdr>
        <w:top w:val="none" w:sz="0" w:space="0" w:color="auto"/>
        <w:left w:val="none" w:sz="0" w:space="0" w:color="auto"/>
        <w:bottom w:val="none" w:sz="0" w:space="0" w:color="auto"/>
        <w:right w:val="none" w:sz="0" w:space="0" w:color="auto"/>
      </w:divBdr>
    </w:div>
    <w:div w:id="1008486765">
      <w:bodyDiv w:val="1"/>
      <w:marLeft w:val="0"/>
      <w:marRight w:val="0"/>
      <w:marTop w:val="0"/>
      <w:marBottom w:val="0"/>
      <w:divBdr>
        <w:top w:val="none" w:sz="0" w:space="0" w:color="auto"/>
        <w:left w:val="none" w:sz="0" w:space="0" w:color="auto"/>
        <w:bottom w:val="none" w:sz="0" w:space="0" w:color="auto"/>
        <w:right w:val="none" w:sz="0" w:space="0" w:color="auto"/>
      </w:divBdr>
      <w:divsChild>
        <w:div w:id="1768426592">
          <w:marLeft w:val="0"/>
          <w:marRight w:val="0"/>
          <w:marTop w:val="0"/>
          <w:marBottom w:val="0"/>
          <w:divBdr>
            <w:top w:val="none" w:sz="0" w:space="0" w:color="auto"/>
            <w:left w:val="none" w:sz="0" w:space="0" w:color="auto"/>
            <w:bottom w:val="none" w:sz="0" w:space="0" w:color="auto"/>
            <w:right w:val="none" w:sz="0" w:space="0" w:color="auto"/>
          </w:divBdr>
          <w:divsChild>
            <w:div w:id="1561281240">
              <w:marLeft w:val="0"/>
              <w:marRight w:val="0"/>
              <w:marTop w:val="0"/>
              <w:marBottom w:val="0"/>
              <w:divBdr>
                <w:top w:val="none" w:sz="0" w:space="0" w:color="auto"/>
                <w:left w:val="none" w:sz="0" w:space="0" w:color="auto"/>
                <w:bottom w:val="none" w:sz="0" w:space="0" w:color="auto"/>
                <w:right w:val="none" w:sz="0" w:space="0" w:color="auto"/>
              </w:divBdr>
            </w:div>
            <w:div w:id="19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0134">
      <w:bodyDiv w:val="1"/>
      <w:marLeft w:val="0"/>
      <w:marRight w:val="0"/>
      <w:marTop w:val="0"/>
      <w:marBottom w:val="0"/>
      <w:divBdr>
        <w:top w:val="none" w:sz="0" w:space="0" w:color="auto"/>
        <w:left w:val="none" w:sz="0" w:space="0" w:color="auto"/>
        <w:bottom w:val="none" w:sz="0" w:space="0" w:color="auto"/>
        <w:right w:val="none" w:sz="0" w:space="0" w:color="auto"/>
      </w:divBdr>
    </w:div>
    <w:div w:id="1638800703">
      <w:bodyDiv w:val="1"/>
      <w:marLeft w:val="0"/>
      <w:marRight w:val="0"/>
      <w:marTop w:val="0"/>
      <w:marBottom w:val="0"/>
      <w:divBdr>
        <w:top w:val="none" w:sz="0" w:space="0" w:color="auto"/>
        <w:left w:val="none" w:sz="0" w:space="0" w:color="auto"/>
        <w:bottom w:val="none" w:sz="0" w:space="0" w:color="auto"/>
        <w:right w:val="none" w:sz="0" w:space="0" w:color="auto"/>
      </w:divBdr>
    </w:div>
    <w:div w:id="1668509943">
      <w:bodyDiv w:val="1"/>
      <w:marLeft w:val="0"/>
      <w:marRight w:val="0"/>
      <w:marTop w:val="0"/>
      <w:marBottom w:val="0"/>
      <w:divBdr>
        <w:top w:val="none" w:sz="0" w:space="0" w:color="auto"/>
        <w:left w:val="none" w:sz="0" w:space="0" w:color="auto"/>
        <w:bottom w:val="none" w:sz="0" w:space="0" w:color="auto"/>
        <w:right w:val="none" w:sz="0" w:space="0" w:color="auto"/>
      </w:divBdr>
      <w:divsChild>
        <w:div w:id="1566839609">
          <w:marLeft w:val="0"/>
          <w:marRight w:val="0"/>
          <w:marTop w:val="0"/>
          <w:marBottom w:val="0"/>
          <w:divBdr>
            <w:top w:val="none" w:sz="0" w:space="0" w:color="auto"/>
            <w:left w:val="none" w:sz="0" w:space="0" w:color="auto"/>
            <w:bottom w:val="none" w:sz="0" w:space="0" w:color="auto"/>
            <w:right w:val="none" w:sz="0" w:space="0" w:color="auto"/>
          </w:divBdr>
        </w:div>
        <w:div w:id="1981574271">
          <w:marLeft w:val="0"/>
          <w:marRight w:val="0"/>
          <w:marTop w:val="0"/>
          <w:marBottom w:val="0"/>
          <w:divBdr>
            <w:top w:val="none" w:sz="0" w:space="0" w:color="auto"/>
            <w:left w:val="none" w:sz="0" w:space="0" w:color="auto"/>
            <w:bottom w:val="none" w:sz="0" w:space="0" w:color="auto"/>
            <w:right w:val="none" w:sz="0" w:space="0" w:color="auto"/>
          </w:divBdr>
        </w:div>
        <w:div w:id="2077625938">
          <w:marLeft w:val="0"/>
          <w:marRight w:val="0"/>
          <w:marTop w:val="0"/>
          <w:marBottom w:val="0"/>
          <w:divBdr>
            <w:top w:val="none" w:sz="0" w:space="0" w:color="auto"/>
            <w:left w:val="none" w:sz="0" w:space="0" w:color="auto"/>
            <w:bottom w:val="none" w:sz="0" w:space="0" w:color="auto"/>
            <w:right w:val="none" w:sz="0" w:space="0" w:color="auto"/>
          </w:divBdr>
        </w:div>
      </w:divsChild>
    </w:div>
    <w:div w:id="1672681536">
      <w:bodyDiv w:val="1"/>
      <w:marLeft w:val="0"/>
      <w:marRight w:val="0"/>
      <w:marTop w:val="0"/>
      <w:marBottom w:val="0"/>
      <w:divBdr>
        <w:top w:val="none" w:sz="0" w:space="0" w:color="auto"/>
        <w:left w:val="none" w:sz="0" w:space="0" w:color="auto"/>
        <w:bottom w:val="none" w:sz="0" w:space="0" w:color="auto"/>
        <w:right w:val="none" w:sz="0" w:space="0" w:color="auto"/>
      </w:divBdr>
    </w:div>
    <w:div w:id="1719207155">
      <w:bodyDiv w:val="1"/>
      <w:marLeft w:val="0"/>
      <w:marRight w:val="0"/>
      <w:marTop w:val="0"/>
      <w:marBottom w:val="0"/>
      <w:divBdr>
        <w:top w:val="none" w:sz="0" w:space="0" w:color="auto"/>
        <w:left w:val="none" w:sz="0" w:space="0" w:color="auto"/>
        <w:bottom w:val="none" w:sz="0" w:space="0" w:color="auto"/>
        <w:right w:val="none" w:sz="0" w:space="0" w:color="auto"/>
      </w:divBdr>
    </w:div>
    <w:div w:id="1835610547">
      <w:bodyDiv w:val="1"/>
      <w:marLeft w:val="0"/>
      <w:marRight w:val="0"/>
      <w:marTop w:val="0"/>
      <w:marBottom w:val="0"/>
      <w:divBdr>
        <w:top w:val="none" w:sz="0" w:space="0" w:color="auto"/>
        <w:left w:val="none" w:sz="0" w:space="0" w:color="auto"/>
        <w:bottom w:val="none" w:sz="0" w:space="0" w:color="auto"/>
        <w:right w:val="none" w:sz="0" w:space="0" w:color="auto"/>
      </w:divBdr>
    </w:div>
    <w:div w:id="1906600683">
      <w:bodyDiv w:val="1"/>
      <w:marLeft w:val="0"/>
      <w:marRight w:val="0"/>
      <w:marTop w:val="0"/>
      <w:marBottom w:val="0"/>
      <w:divBdr>
        <w:top w:val="none" w:sz="0" w:space="0" w:color="auto"/>
        <w:left w:val="none" w:sz="0" w:space="0" w:color="auto"/>
        <w:bottom w:val="none" w:sz="0" w:space="0" w:color="auto"/>
        <w:right w:val="none" w:sz="0" w:space="0" w:color="auto"/>
      </w:divBdr>
    </w:div>
    <w:div w:id="1980304925">
      <w:bodyDiv w:val="1"/>
      <w:marLeft w:val="0"/>
      <w:marRight w:val="0"/>
      <w:marTop w:val="0"/>
      <w:marBottom w:val="0"/>
      <w:divBdr>
        <w:top w:val="none" w:sz="0" w:space="0" w:color="auto"/>
        <w:left w:val="none" w:sz="0" w:space="0" w:color="auto"/>
        <w:bottom w:val="none" w:sz="0" w:space="0" w:color="auto"/>
        <w:right w:val="none" w:sz="0" w:space="0" w:color="auto"/>
      </w:divBdr>
    </w:div>
    <w:div w:id="1995983471">
      <w:bodyDiv w:val="1"/>
      <w:marLeft w:val="0"/>
      <w:marRight w:val="0"/>
      <w:marTop w:val="0"/>
      <w:marBottom w:val="0"/>
      <w:divBdr>
        <w:top w:val="none" w:sz="0" w:space="0" w:color="auto"/>
        <w:left w:val="none" w:sz="0" w:space="0" w:color="auto"/>
        <w:bottom w:val="none" w:sz="0" w:space="0" w:color="auto"/>
        <w:right w:val="none" w:sz="0" w:space="0" w:color="auto"/>
      </w:divBdr>
    </w:div>
    <w:div w:id="2041202009">
      <w:bodyDiv w:val="1"/>
      <w:marLeft w:val="0"/>
      <w:marRight w:val="0"/>
      <w:marTop w:val="0"/>
      <w:marBottom w:val="0"/>
      <w:divBdr>
        <w:top w:val="none" w:sz="0" w:space="0" w:color="auto"/>
        <w:left w:val="none" w:sz="0" w:space="0" w:color="auto"/>
        <w:bottom w:val="none" w:sz="0" w:space="0" w:color="auto"/>
        <w:right w:val="none" w:sz="0" w:space="0" w:color="auto"/>
      </w:divBdr>
    </w:div>
    <w:div w:id="21258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iburg-tpe.com/en/medical" TargetMode="External"/><Relationship Id="rId18" Type="http://schemas.openxmlformats.org/officeDocument/2006/relationships/image" Target="media/image2.png"/><Relationship Id="rId26" Type="http://schemas.openxmlformats.org/officeDocument/2006/relationships/image" Target="media/image5.png"/><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kraiburg-tpe.com/en/unveiling-innovative-tpe-compound-series-automotive-exterior-applications" TargetMode="External"/><Relationship Id="rId17" Type="http://schemas.openxmlformats.org/officeDocument/2006/relationships/hyperlink" Target="https://bit.ly/34qxBOV" TargetMode="External"/><Relationship Id="rId25" Type="http://schemas.openxmlformats.org/officeDocument/2006/relationships/hyperlink" Target="https://blog.naver.com/kraiburgtpe_2015" TargetMode="External"/><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idget.ngang@kraiburg-tpe.com" TargetMode="External"/><Relationship Id="rId20" Type="http://schemas.openxmlformats.org/officeDocument/2006/relationships/hyperlink" Target="https://www.kraiburg-tpe.com/de/news" TargetMode="External"/><Relationship Id="rId29" Type="http://schemas.openxmlformats.org/officeDocument/2006/relationships/hyperlink" Target="https://www.youtube.com/channel/UCG71Bdw9bBMMwKr13-qFaP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aiburg-tpe.com/en/sustainability" TargetMode="Externa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kraiburg-tpe.com/en/wechat"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it.ly/34qxBOV" TargetMode="External"/><Relationship Id="rId31" Type="http://schemas.openxmlformats.org/officeDocument/2006/relationships/hyperlink" Target="https://i.youku.com/i/UMTYxNTExNTgz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raiburg-tpe.com/en/controlled-migration-tpe" TargetMode="External"/><Relationship Id="rId22" Type="http://schemas.openxmlformats.org/officeDocument/2006/relationships/hyperlink" Target="https://www.kraiburg-tpe.com/de/news" TargetMode="External"/><Relationship Id="rId27" Type="http://schemas.openxmlformats.org/officeDocument/2006/relationships/hyperlink" Target="https://www.linkedin.com/company/kraiburg-tpe/?originalSubdomain=de"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arlen.sittner@kraiburg-tpe.com" TargetMode="External"/><Relationship Id="rId2" Type="http://schemas.openxmlformats.org/officeDocument/2006/relationships/hyperlink" Target="mailto:bridget.ngang@kraiburg-tpe.com" TargetMode="External"/><Relationship Id="rId1" Type="http://schemas.openxmlformats.org/officeDocument/2006/relationships/hyperlink" Target="mailto:marlen.sittner@kraiburg-tpe.com" TargetMode="External"/><Relationship Id="rId4" Type="http://schemas.openxmlformats.org/officeDocument/2006/relationships/hyperlink" Target="mailto:bridget.ngang@kraiburg-t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5DF1783150C5743BC949855C7C2C643" ma:contentTypeVersion="13" ma:contentTypeDescription="Ein neues Dokument erstellen." ma:contentTypeScope="" ma:versionID="1643e3de73986abe0f06faddfe2ae717">
  <xsd:schema xmlns:xsd="http://www.w3.org/2001/XMLSchema" xmlns:xs="http://www.w3.org/2001/XMLSchema" xmlns:p="http://schemas.microsoft.com/office/2006/metadata/properties" xmlns:ns3="b0aac98f-77e3-488e-b1d0-e526279ba76f" xmlns:ns4="8d3818be-6f21-4c29-ab13-78e30dc982d3" targetNamespace="http://schemas.microsoft.com/office/2006/metadata/properties" ma:root="true" ma:fieldsID="b6e397b73c0691b9c799b11ab6a62dd9" ns3:_="" ns4:_="">
    <xsd:import namespace="b0aac98f-77e3-488e-b1d0-e526279ba76f"/>
    <xsd:import namespace="8d3818be-6f21-4c29-ab13-78e30dc982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ac98f-77e3-488e-b1d0-e526279ba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818be-6f21-4c29-ab13-78e30dc982d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1BF41-1A33-4848-9ADB-FDD43BEA74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99AEDC-BE0A-4856-8460-4DF0CA917D70}">
  <ds:schemaRefs>
    <ds:schemaRef ds:uri="http://schemas.openxmlformats.org/officeDocument/2006/bibliography"/>
  </ds:schemaRefs>
</ds:datastoreItem>
</file>

<file path=customXml/itemProps3.xml><?xml version="1.0" encoding="utf-8"?>
<ds:datastoreItem xmlns:ds="http://schemas.openxmlformats.org/officeDocument/2006/customXml" ds:itemID="{ADFF6419-179D-41B8-9783-21E22AF2E1A5}">
  <ds:schemaRefs>
    <ds:schemaRef ds:uri="http://schemas.microsoft.com/sharepoint/v3/contenttype/forms"/>
  </ds:schemaRefs>
</ds:datastoreItem>
</file>

<file path=customXml/itemProps4.xml><?xml version="1.0" encoding="utf-8"?>
<ds:datastoreItem xmlns:ds="http://schemas.openxmlformats.org/officeDocument/2006/customXml" ds:itemID="{07F56803-B77B-4188-8906-285E77A60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ac98f-77e3-488e-b1d0-e526279ba76f"/>
    <ds:schemaRef ds:uri="8d3818be-6f21-4c29-ab13-78e30dc98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2023-10-12T00:39:00Z</dcterms:created>
  <dcterms:modified xsi:type="dcterms:W3CDTF">2024-04-17T01:22:00Z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0x01010075DF1783150C5743BC949855C7C2C643</vt:lpwstr>
  </property>
</Properties>
</file>