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C01D" w14:textId="3267F723" w:rsidR="005D661E" w:rsidRDefault="002E6A1B" w:rsidP="00581D30">
      <w:pPr>
        <w:pStyle w:val="Heading1"/>
        <w:rPr>
          <w:noProof/>
        </w:rPr>
      </w:pPr>
      <w:r>
        <w:rPr>
          <w:noProof/>
        </w:rPr>
        <mc:AlternateContent>
          <mc:Choice Requires="wps">
            <w:drawing>
              <wp:anchor distT="4294967294" distB="4294967294" distL="114300" distR="114300" simplePos="0" relativeHeight="251659776" behindDoc="0" locked="0" layoutInCell="1" allowOverlap="1" wp14:anchorId="7EF3299F" wp14:editId="526C70C2">
                <wp:simplePos x="0" y="0"/>
                <wp:positionH relativeFrom="column">
                  <wp:posOffset>-578167</wp:posOffset>
                </wp:positionH>
                <wp:positionV relativeFrom="paragraph">
                  <wp:posOffset>450850</wp:posOffset>
                </wp:positionV>
                <wp:extent cx="6821170" cy="0"/>
                <wp:effectExtent l="0" t="0" r="36830" b="571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6350">
                          <a:solidFill>
                            <a:schemeClr val="bg1">
                              <a:lumMod val="5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F8E61A" id="Straight Connector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5pt,35.5pt" to="49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" strokecolor="#7f7f7f [1612]" strokeweight=".5pt">
                <v:shadow on="t" color="black" opacity="24903f" origin=",.5" offset="0,.55556mm"/>
              </v:line>
            </w:pict>
          </mc:Fallback>
        </mc:AlternateContent>
      </w:r>
      <w:r>
        <w:rPr>
          <w:noProof/>
        </w:rPr>
        <mc:AlternateContent>
          <mc:Choice Requires="wps">
            <w:drawing>
              <wp:anchor distT="0" distB="0" distL="114300" distR="114300" simplePos="0" relativeHeight="251657728" behindDoc="0" locked="0" layoutInCell="1" allowOverlap="1" wp14:anchorId="38092DFF" wp14:editId="4265E27B">
                <wp:simplePos x="0" y="0"/>
                <wp:positionH relativeFrom="column">
                  <wp:posOffset>-590550</wp:posOffset>
                </wp:positionH>
                <wp:positionV relativeFrom="paragraph">
                  <wp:posOffset>0</wp:posOffset>
                </wp:positionV>
                <wp:extent cx="3086100" cy="5207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A049F" w14:textId="77777777" w:rsidR="005D661E" w:rsidRDefault="005D661E" w:rsidP="005D661E">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92DFF" id="_x0000_t202" coordsize="21600,21600" o:spt="202" path="m,l,21600r21600,l21600,xe">
                <v:stroke joinstyle="miter"/>
                <v:path gradientshapeok="t" o:connecttype="rect"/>
              </v:shapetype>
              <v:shape id="Text Box 5" o:spid="_x0000_s1026" type="#_x0000_t202" style="position:absolute;margin-left:-46.5pt;margin-top:0;width:243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" filled="f" stroked="f">
                <v:textbox>
                  <w:txbxContent>
                    <w:p w14:paraId="618A049F" w14:textId="77777777" w:rsidR="005D661E" w:rsidRDefault="005D661E" w:rsidP="005D661E">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r w:rsidR="00A25FBF">
        <w:rPr>
          <w:noProof/>
        </w:rPr>
        <mc:AlternateContent>
          <mc:Choice Requires="wps">
            <w:drawing>
              <wp:anchor distT="0" distB="0" distL="114300" distR="114300" simplePos="0" relativeHeight="251662336" behindDoc="0" locked="0" layoutInCell="1" allowOverlap="1" wp14:anchorId="3631877E" wp14:editId="5980D37A">
                <wp:simplePos x="0" y="0"/>
                <wp:positionH relativeFrom="column">
                  <wp:posOffset>-495300</wp:posOffset>
                </wp:positionH>
                <wp:positionV relativeFrom="paragraph">
                  <wp:posOffset>445135</wp:posOffset>
                </wp:positionV>
                <wp:extent cx="1110615" cy="6089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616A"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01A40AA9"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0D399F48"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76A0553C" w14:textId="77777777" w:rsidR="005D661E" w:rsidRDefault="005D661E" w:rsidP="005D661E">
                            <w:pPr>
                              <w:spacing w:after="0" w:line="240" w:lineRule="auto"/>
                              <w:rPr>
                                <w:rFonts w:ascii="Arial" w:hAnsi="Arial" w:cs="Arial"/>
                                <w:sz w:val="8"/>
                                <w:szCs w:val="8"/>
                              </w:rPr>
                            </w:pPr>
                          </w:p>
                          <w:p w14:paraId="7FF2E075" w14:textId="77777777" w:rsidR="005D661E" w:rsidRDefault="005D661E" w:rsidP="005D661E">
                            <w:pPr>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1877E" id="Text Box 2" o:spid="_x0000_s1027" type="#_x0000_t202" style="position:absolute;margin-left:-39pt;margin-top:35.05pt;width:87.45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" filled="f" stroked="f">
                <v:textbox>
                  <w:txbxContent>
                    <w:p w14:paraId="7C16616A"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01A40AA9"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0D399F48"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76A0553C" w14:textId="77777777" w:rsidR="005D661E" w:rsidRDefault="005D661E" w:rsidP="005D661E">
                      <w:pPr>
                        <w:spacing w:after="0" w:line="240" w:lineRule="auto"/>
                        <w:rPr>
                          <w:rFonts w:ascii="Arial" w:hAnsi="Arial" w:cs="Arial"/>
                          <w:sz w:val="8"/>
                          <w:szCs w:val="8"/>
                        </w:rPr>
                      </w:pPr>
                    </w:p>
                    <w:p w14:paraId="7FF2E075" w14:textId="77777777" w:rsidR="005D661E" w:rsidRDefault="005D661E" w:rsidP="005D661E">
                      <w:pPr>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1E5CEB7C" w14:textId="77777777" w:rsidR="005D661E" w:rsidRDefault="002723D4" w:rsidP="005D028C">
      <w:pPr>
        <w:tabs>
          <w:tab w:val="left" w:pos="2540"/>
        </w:tabs>
      </w:pPr>
      <w:r>
        <w:rPr>
          <w:noProof/>
        </w:rPr>
        <w:drawing>
          <wp:anchor distT="0" distB="0" distL="114300" distR="114300" simplePos="0" relativeHeight="251658752" behindDoc="0" locked="0" layoutInCell="1" allowOverlap="1" wp14:anchorId="672BF980" wp14:editId="1BEB5896">
            <wp:simplePos x="0" y="0"/>
            <wp:positionH relativeFrom="column">
              <wp:posOffset>4437380</wp:posOffset>
            </wp:positionH>
            <wp:positionV relativeFrom="paragraph">
              <wp:posOffset>164465</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005D661E">
        <w:t xml:space="preserve"> </w:t>
      </w:r>
      <w:r w:rsidR="005D661E">
        <w:rPr>
          <w:noProof/>
        </w:rPr>
        <w:t xml:space="preserve"> </w:t>
      </w:r>
      <w:r w:rsidR="005D028C">
        <w:rPr>
          <w:noProof/>
        </w:rPr>
        <w:tab/>
      </w:r>
    </w:p>
    <w:p w14:paraId="6DC2AA71" w14:textId="77777777" w:rsidR="005D661E" w:rsidRDefault="005D661E" w:rsidP="005D661E">
      <w:pPr>
        <w:tabs>
          <w:tab w:val="left" w:pos="9180"/>
        </w:tabs>
        <w:ind w:left="-720" w:right="450"/>
        <w:jc w:val="center"/>
        <w:rPr>
          <w:noProof/>
        </w:rPr>
      </w:pPr>
    </w:p>
    <w:p w14:paraId="6011AC4E" w14:textId="77777777" w:rsidR="005F7530" w:rsidRDefault="005F7530" w:rsidP="00C12CFB">
      <w:pPr>
        <w:tabs>
          <w:tab w:val="left" w:pos="360"/>
          <w:tab w:val="left" w:pos="9180"/>
        </w:tabs>
        <w:spacing w:before="240" w:after="0" w:line="264" w:lineRule="auto"/>
        <w:ind w:left="-720" w:right="446"/>
        <w:rPr>
          <w:rFonts w:ascii="Verdana" w:hAnsi="Verdana"/>
          <w:color w:val="999999"/>
          <w:sz w:val="20"/>
          <w:lang w:val="en-GB"/>
        </w:rPr>
      </w:pPr>
    </w:p>
    <w:p w14:paraId="210C24E6" w14:textId="12452AC0" w:rsidR="00C12CFB" w:rsidRPr="0077053B" w:rsidRDefault="00C12CFB" w:rsidP="005F7530">
      <w:pPr>
        <w:tabs>
          <w:tab w:val="left" w:pos="360"/>
          <w:tab w:val="left" w:pos="9180"/>
        </w:tabs>
        <w:spacing w:after="0" w:line="264" w:lineRule="auto"/>
        <w:ind w:left="-720" w:right="446"/>
        <w:rPr>
          <w:rFonts w:ascii="Verdana" w:hAnsi="Verdana"/>
          <w:color w:val="000000"/>
          <w:sz w:val="20"/>
          <w:lang w:val="en-GB"/>
        </w:rPr>
      </w:pPr>
      <w:r w:rsidRPr="0077053B">
        <w:rPr>
          <w:rFonts w:ascii="Verdana" w:hAnsi="Verdana"/>
          <w:color w:val="999999"/>
          <w:sz w:val="20"/>
          <w:lang w:val="en-GB"/>
        </w:rPr>
        <w:t>client:</w:t>
      </w:r>
      <w:r w:rsidRPr="0077053B">
        <w:rPr>
          <w:rFonts w:ascii="Verdana" w:hAnsi="Verdana"/>
          <w:color w:val="000000"/>
          <w:sz w:val="20"/>
          <w:lang w:val="en-GB"/>
        </w:rPr>
        <w:tab/>
      </w:r>
      <w:r w:rsidR="00976D5D" w:rsidRPr="0077053B">
        <w:rPr>
          <w:rFonts w:ascii="Verdana" w:hAnsi="Verdana"/>
          <w:b/>
          <w:color w:val="000000"/>
          <w:sz w:val="20"/>
          <w:lang w:val="en-GB"/>
        </w:rPr>
        <w:t xml:space="preserve">Maruho Hatsujyo </w:t>
      </w:r>
      <w:r w:rsidR="00901303" w:rsidRPr="0077053B">
        <w:rPr>
          <w:rFonts w:ascii="Verdana" w:hAnsi="Verdana"/>
          <w:b/>
          <w:color w:val="000000"/>
          <w:sz w:val="20"/>
          <w:lang w:val="en-GB"/>
        </w:rPr>
        <w:t>Group</w:t>
      </w:r>
    </w:p>
    <w:p w14:paraId="69F048FE" w14:textId="77777777" w:rsidR="00C12CFB" w:rsidRPr="0077053B" w:rsidRDefault="00C12CFB" w:rsidP="00C12CFB">
      <w:pPr>
        <w:tabs>
          <w:tab w:val="left" w:pos="360"/>
          <w:tab w:val="left" w:pos="9180"/>
        </w:tabs>
        <w:spacing w:before="120" w:after="0" w:line="264" w:lineRule="auto"/>
        <w:ind w:left="-720" w:right="446"/>
        <w:rPr>
          <w:rFonts w:ascii="Verdana" w:hAnsi="Verdana"/>
          <w:color w:val="000000"/>
          <w:sz w:val="20"/>
          <w:szCs w:val="20"/>
        </w:rPr>
      </w:pPr>
      <w:r w:rsidRPr="0077053B">
        <w:rPr>
          <w:rFonts w:ascii="Verdana" w:hAnsi="Verdana"/>
          <w:color w:val="999999"/>
          <w:sz w:val="20"/>
        </w:rPr>
        <w:t>contact:</w:t>
      </w:r>
      <w:r w:rsidRPr="0077053B">
        <w:rPr>
          <w:rFonts w:ascii="Verdana" w:hAnsi="Verdana"/>
          <w:color w:val="000000"/>
          <w:sz w:val="20"/>
        </w:rPr>
        <w:tab/>
      </w:r>
      <w:r w:rsidRPr="0077053B">
        <w:rPr>
          <w:rFonts w:ascii="Verdana" w:hAnsi="Verdana"/>
          <w:color w:val="000000"/>
          <w:sz w:val="20"/>
          <w:szCs w:val="20"/>
        </w:rPr>
        <w:t>Christopher Dale</w:t>
      </w:r>
    </w:p>
    <w:p w14:paraId="422D3661" w14:textId="77777777" w:rsidR="00C12CFB" w:rsidRPr="0077053B" w:rsidRDefault="00C12CFB" w:rsidP="00C12CFB">
      <w:pPr>
        <w:tabs>
          <w:tab w:val="left" w:pos="360"/>
          <w:tab w:val="left" w:pos="9180"/>
        </w:tabs>
        <w:spacing w:after="0" w:line="264" w:lineRule="auto"/>
        <w:ind w:left="-720" w:right="450"/>
        <w:rPr>
          <w:rFonts w:ascii="Verdana" w:hAnsi="Verdana"/>
          <w:sz w:val="20"/>
          <w:szCs w:val="20"/>
        </w:rPr>
      </w:pPr>
      <w:r w:rsidRPr="0077053B">
        <w:rPr>
          <w:rFonts w:ascii="Verdana" w:hAnsi="Verdana"/>
          <w:color w:val="999999"/>
          <w:sz w:val="20"/>
          <w:szCs w:val="20"/>
        </w:rPr>
        <w:tab/>
      </w:r>
      <w:r w:rsidRPr="0077053B">
        <w:rPr>
          <w:rFonts w:ascii="Verdana" w:hAnsi="Verdana"/>
          <w:sz w:val="20"/>
          <w:szCs w:val="20"/>
        </w:rPr>
        <w:t>Turchette Agency</w:t>
      </w:r>
    </w:p>
    <w:p w14:paraId="5B8BF59D" w14:textId="77777777" w:rsidR="00C12CFB" w:rsidRPr="0077053B" w:rsidRDefault="00C12CFB" w:rsidP="00C12CFB">
      <w:pPr>
        <w:tabs>
          <w:tab w:val="left" w:pos="360"/>
          <w:tab w:val="left" w:pos="9180"/>
        </w:tabs>
        <w:spacing w:after="0" w:line="264" w:lineRule="auto"/>
        <w:ind w:left="-720" w:right="450"/>
        <w:rPr>
          <w:rFonts w:ascii="Verdana" w:hAnsi="Verdana"/>
          <w:color w:val="000000"/>
          <w:sz w:val="20"/>
          <w:szCs w:val="20"/>
        </w:rPr>
      </w:pPr>
      <w:r w:rsidRPr="0077053B">
        <w:rPr>
          <w:rFonts w:ascii="Verdana" w:hAnsi="Verdana"/>
          <w:color w:val="000000"/>
          <w:sz w:val="20"/>
          <w:szCs w:val="20"/>
        </w:rPr>
        <w:tab/>
        <w:t xml:space="preserve">(973) 227-8080 ext. </w:t>
      </w:r>
      <w:r w:rsidR="009F4AC6" w:rsidRPr="0077053B">
        <w:rPr>
          <w:rFonts w:ascii="Verdana" w:hAnsi="Verdana"/>
          <w:color w:val="000000"/>
          <w:sz w:val="20"/>
          <w:szCs w:val="20"/>
        </w:rPr>
        <w:t>1</w:t>
      </w:r>
      <w:r w:rsidRPr="0077053B">
        <w:rPr>
          <w:rFonts w:ascii="Verdana" w:hAnsi="Verdana"/>
          <w:color w:val="000000"/>
          <w:sz w:val="20"/>
          <w:szCs w:val="20"/>
        </w:rPr>
        <w:t>16</w:t>
      </w:r>
    </w:p>
    <w:p w14:paraId="235A61BA" w14:textId="77777777" w:rsidR="00C12CFB" w:rsidRPr="0077053B" w:rsidRDefault="00C12CFB" w:rsidP="00C12CFB">
      <w:pPr>
        <w:tabs>
          <w:tab w:val="left" w:pos="360"/>
          <w:tab w:val="left" w:pos="9180"/>
        </w:tabs>
        <w:spacing w:after="0" w:line="264" w:lineRule="auto"/>
        <w:ind w:left="-720" w:right="450"/>
        <w:rPr>
          <w:rFonts w:ascii="Verdana" w:hAnsi="Verdana"/>
          <w:sz w:val="20"/>
          <w:szCs w:val="20"/>
        </w:rPr>
      </w:pPr>
      <w:r w:rsidRPr="0077053B">
        <w:rPr>
          <w:rFonts w:ascii="Verdana" w:hAnsi="Verdana"/>
          <w:color w:val="000000"/>
          <w:sz w:val="20"/>
          <w:szCs w:val="20"/>
        </w:rPr>
        <w:tab/>
      </w:r>
      <w:hyperlink r:id="rId7" w:history="1">
        <w:r w:rsidRPr="0077053B">
          <w:rPr>
            <w:rStyle w:val="Hyperlink"/>
            <w:rFonts w:ascii="Verdana" w:hAnsi="Verdana"/>
            <w:sz w:val="20"/>
            <w:szCs w:val="20"/>
          </w:rPr>
          <w:t>cdale@turchette.com</w:t>
        </w:r>
      </w:hyperlink>
    </w:p>
    <w:p w14:paraId="5D63E04E" w14:textId="77777777" w:rsidR="00C12CFB" w:rsidRPr="0077053B" w:rsidRDefault="0025743D" w:rsidP="0025743D">
      <w:pPr>
        <w:tabs>
          <w:tab w:val="left" w:pos="360"/>
          <w:tab w:val="left" w:pos="9180"/>
        </w:tabs>
        <w:spacing w:line="360" w:lineRule="auto"/>
        <w:ind w:left="2880" w:right="446"/>
        <w:rPr>
          <w:rFonts w:ascii="Verdana" w:hAnsi="Verdana"/>
          <w:sz w:val="20"/>
          <w:szCs w:val="32"/>
        </w:rPr>
      </w:pPr>
      <w:r w:rsidRPr="0077053B">
        <w:rPr>
          <w:rFonts w:ascii="Verdana" w:hAnsi="Verdana"/>
          <w:sz w:val="20"/>
          <w:szCs w:val="32"/>
        </w:rPr>
        <w:tab/>
      </w:r>
      <w:r w:rsidRPr="0077053B">
        <w:rPr>
          <w:rFonts w:ascii="Verdana" w:hAnsi="Verdana"/>
          <w:sz w:val="20"/>
          <w:szCs w:val="32"/>
        </w:rPr>
        <w:tab/>
      </w:r>
    </w:p>
    <w:p w14:paraId="793DA7D5" w14:textId="3700CF96" w:rsidR="00C12CFB" w:rsidRPr="0077053B" w:rsidRDefault="00024B2C" w:rsidP="001C337E">
      <w:pPr>
        <w:spacing w:after="0" w:line="264" w:lineRule="auto"/>
        <w:jc w:val="center"/>
        <w:rPr>
          <w:rFonts w:ascii="Verdana" w:hAnsi="Verdana"/>
          <w:b/>
          <w:bCs/>
          <w:color w:val="000000" w:themeColor="text1"/>
          <w:spacing w:val="-2"/>
          <w:sz w:val="28"/>
          <w:szCs w:val="28"/>
        </w:rPr>
      </w:pPr>
      <w:r w:rsidRPr="0077053B">
        <w:rPr>
          <w:rFonts w:ascii="Verdana" w:hAnsi="Verdana"/>
          <w:b/>
          <w:bCs/>
          <w:color w:val="000000" w:themeColor="text1"/>
          <w:spacing w:val="-2"/>
          <w:sz w:val="28"/>
          <w:szCs w:val="28"/>
        </w:rPr>
        <w:t xml:space="preserve">At </w:t>
      </w:r>
      <w:r w:rsidR="003A6DBD" w:rsidRPr="0077053B">
        <w:rPr>
          <w:rFonts w:ascii="Verdana" w:hAnsi="Verdana"/>
          <w:b/>
          <w:bCs/>
          <w:color w:val="000000" w:themeColor="text1"/>
          <w:spacing w:val="-2"/>
          <w:sz w:val="28"/>
          <w:szCs w:val="28"/>
        </w:rPr>
        <w:t>MD&amp;M West</w:t>
      </w:r>
      <w:r w:rsidRPr="0077053B">
        <w:rPr>
          <w:rFonts w:ascii="Verdana" w:hAnsi="Verdana"/>
          <w:b/>
          <w:bCs/>
          <w:color w:val="000000" w:themeColor="text1"/>
          <w:spacing w:val="-2"/>
          <w:sz w:val="28"/>
          <w:szCs w:val="28"/>
        </w:rPr>
        <w:t xml:space="preserve">, </w:t>
      </w:r>
      <w:r w:rsidR="00901303" w:rsidRPr="0077053B">
        <w:rPr>
          <w:rFonts w:ascii="Verdana" w:hAnsi="Verdana"/>
          <w:b/>
          <w:bCs/>
          <w:color w:val="000000" w:themeColor="text1"/>
          <w:spacing w:val="-2"/>
          <w:sz w:val="28"/>
          <w:szCs w:val="28"/>
        </w:rPr>
        <w:t>Maruho Hatsujyo Group</w:t>
      </w:r>
      <w:r w:rsidRPr="0077053B">
        <w:rPr>
          <w:rFonts w:ascii="Verdana" w:hAnsi="Verdana"/>
          <w:b/>
          <w:bCs/>
          <w:color w:val="000000" w:themeColor="text1"/>
          <w:spacing w:val="-2"/>
          <w:sz w:val="28"/>
          <w:szCs w:val="28"/>
        </w:rPr>
        <w:t xml:space="preserve"> to Showcase </w:t>
      </w:r>
      <w:r w:rsidR="00F96DCF" w:rsidRPr="001C337E">
        <w:rPr>
          <w:rFonts w:ascii="Verdana" w:hAnsi="Verdana"/>
          <w:b/>
          <w:bCs/>
          <w:color w:val="000000" w:themeColor="text1"/>
          <w:spacing w:val="-2"/>
          <w:sz w:val="28"/>
          <w:szCs w:val="28"/>
        </w:rPr>
        <w:t>Small</w:t>
      </w:r>
      <w:r w:rsidR="00B05568" w:rsidRPr="001C337E">
        <w:rPr>
          <w:rFonts w:ascii="Verdana" w:hAnsi="Verdana"/>
          <w:b/>
          <w:bCs/>
          <w:color w:val="000000" w:themeColor="text1"/>
          <w:spacing w:val="-2"/>
          <w:sz w:val="28"/>
          <w:szCs w:val="28"/>
        </w:rPr>
        <w:t>-</w:t>
      </w:r>
      <w:r w:rsidR="001C337E">
        <w:rPr>
          <w:rFonts w:ascii="Verdana" w:hAnsi="Verdana"/>
          <w:b/>
          <w:bCs/>
          <w:color w:val="000000" w:themeColor="text1"/>
          <w:spacing w:val="-2"/>
          <w:sz w:val="28"/>
          <w:szCs w:val="28"/>
        </w:rPr>
        <w:t>B</w:t>
      </w:r>
      <w:r w:rsidR="00F96DCF" w:rsidRPr="001C337E">
        <w:rPr>
          <w:rFonts w:ascii="Verdana" w:hAnsi="Verdana"/>
          <w:b/>
          <w:bCs/>
          <w:color w:val="000000" w:themeColor="text1"/>
          <w:spacing w:val="-2"/>
          <w:sz w:val="28"/>
          <w:szCs w:val="28"/>
        </w:rPr>
        <w:t>atch</w:t>
      </w:r>
      <w:r w:rsidR="00F96DCF">
        <w:rPr>
          <w:rFonts w:ascii="Verdana" w:hAnsi="Verdana"/>
          <w:b/>
          <w:bCs/>
          <w:color w:val="000000" w:themeColor="text1"/>
          <w:spacing w:val="-2"/>
          <w:sz w:val="28"/>
          <w:szCs w:val="28"/>
        </w:rPr>
        <w:t xml:space="preserve"> </w:t>
      </w:r>
      <w:r w:rsidRPr="0077053B">
        <w:rPr>
          <w:rFonts w:ascii="Verdana" w:hAnsi="Verdana"/>
          <w:b/>
          <w:bCs/>
          <w:color w:val="000000" w:themeColor="text1"/>
          <w:spacing w:val="-2"/>
          <w:sz w:val="28"/>
          <w:szCs w:val="28"/>
        </w:rPr>
        <w:t xml:space="preserve">Blister Packaging </w:t>
      </w:r>
      <w:r w:rsidR="00B05568" w:rsidRPr="0077053B">
        <w:rPr>
          <w:rFonts w:ascii="Verdana" w:hAnsi="Verdana"/>
          <w:b/>
          <w:bCs/>
          <w:color w:val="000000" w:themeColor="text1"/>
          <w:spacing w:val="-2"/>
          <w:sz w:val="28"/>
          <w:szCs w:val="28"/>
        </w:rPr>
        <w:t>Unit</w:t>
      </w:r>
      <w:r w:rsidRPr="0077053B">
        <w:rPr>
          <w:rFonts w:ascii="Verdana" w:hAnsi="Verdana"/>
          <w:b/>
          <w:bCs/>
          <w:color w:val="000000" w:themeColor="text1"/>
          <w:spacing w:val="-2"/>
          <w:sz w:val="28"/>
          <w:szCs w:val="28"/>
        </w:rPr>
        <w:t xml:space="preserve"> and P</w:t>
      </w:r>
      <w:r w:rsidR="00C67C88" w:rsidRPr="0077053B">
        <w:rPr>
          <w:rFonts w:ascii="Verdana" w:hAnsi="Verdana"/>
          <w:b/>
          <w:bCs/>
          <w:color w:val="000000" w:themeColor="text1"/>
          <w:spacing w:val="-2"/>
          <w:sz w:val="28"/>
          <w:szCs w:val="28"/>
        </w:rPr>
        <w:t xml:space="preserve">recision-Engineered </w:t>
      </w:r>
      <w:r w:rsidR="00B05568" w:rsidRPr="0077053B">
        <w:rPr>
          <w:rFonts w:ascii="Verdana" w:hAnsi="Verdana"/>
          <w:b/>
          <w:bCs/>
          <w:color w:val="000000" w:themeColor="text1"/>
          <w:spacing w:val="-2"/>
          <w:sz w:val="28"/>
          <w:szCs w:val="28"/>
        </w:rPr>
        <w:t>Metals and Plastics Solutions for</w:t>
      </w:r>
      <w:r w:rsidR="00C67C88" w:rsidRPr="0077053B">
        <w:rPr>
          <w:rFonts w:ascii="Verdana" w:hAnsi="Verdana"/>
          <w:b/>
          <w:bCs/>
          <w:color w:val="000000" w:themeColor="text1"/>
          <w:spacing w:val="-2"/>
          <w:sz w:val="28"/>
          <w:szCs w:val="28"/>
        </w:rPr>
        <w:t xml:space="preserve"> Med Device Space</w:t>
      </w:r>
    </w:p>
    <w:p w14:paraId="2416795E" w14:textId="77777777" w:rsidR="00024B2C" w:rsidRPr="0077053B" w:rsidRDefault="00024B2C" w:rsidP="00024B2C">
      <w:pPr>
        <w:spacing w:after="0" w:line="240" w:lineRule="auto"/>
        <w:jc w:val="center"/>
        <w:rPr>
          <w:rFonts w:ascii="Verdana" w:hAnsi="Verdana"/>
          <w:color w:val="000000" w:themeColor="text1"/>
          <w:sz w:val="28"/>
          <w:szCs w:val="28"/>
        </w:rPr>
      </w:pPr>
    </w:p>
    <w:p w14:paraId="25EBF860" w14:textId="4E53109C" w:rsidR="00926A80" w:rsidRPr="0077053B" w:rsidRDefault="00B05568" w:rsidP="00113C72">
      <w:pPr>
        <w:spacing w:after="60" w:line="264" w:lineRule="auto"/>
        <w:jc w:val="center"/>
        <w:rPr>
          <w:rFonts w:ascii="Verdana" w:hAnsi="Verdana"/>
          <w:b/>
          <w:i/>
          <w:spacing w:val="-2"/>
          <w:sz w:val="20"/>
          <w:szCs w:val="20"/>
        </w:rPr>
      </w:pPr>
      <w:r w:rsidRPr="0077053B">
        <w:rPr>
          <w:rFonts w:ascii="Verdana" w:hAnsi="Verdana" w:cs="Helvetica"/>
          <w:b/>
          <w:i/>
          <w:color w:val="000000" w:themeColor="text1"/>
          <w:spacing w:val="2"/>
          <w:sz w:val="20"/>
          <w:szCs w:val="28"/>
        </w:rPr>
        <w:t xml:space="preserve">Company’s </w:t>
      </w:r>
      <w:r w:rsidRPr="0077053B">
        <w:rPr>
          <w:rFonts w:ascii="Verdana" w:hAnsi="Verdana"/>
          <w:b/>
          <w:i/>
          <w:color w:val="000000" w:themeColor="text1"/>
          <w:spacing w:val="-2"/>
          <w:sz w:val="20"/>
          <w:szCs w:val="20"/>
        </w:rPr>
        <w:t xml:space="preserve">Eagle LP Blister Packaging Machine provides </w:t>
      </w:r>
      <w:r w:rsidRPr="0077053B">
        <w:rPr>
          <w:rFonts w:ascii="Verdana" w:hAnsi="Verdana"/>
          <w:b/>
          <w:i/>
          <w:spacing w:val="-2"/>
          <w:sz w:val="20"/>
          <w:szCs w:val="20"/>
        </w:rPr>
        <w:t>cost-effective solution for development stages, stability testing and initial small-batch production; engineered metal and plastic solutions include nitinol and injection-molded options.</w:t>
      </w:r>
    </w:p>
    <w:p w14:paraId="72A86F84" w14:textId="77777777" w:rsidR="00B05568" w:rsidRPr="0077053B" w:rsidRDefault="00B05568" w:rsidP="00E413BD">
      <w:pPr>
        <w:spacing w:after="60" w:line="360" w:lineRule="auto"/>
        <w:jc w:val="center"/>
        <w:rPr>
          <w:rFonts w:ascii="Verdana" w:hAnsi="Verdana" w:cs="Helvetica"/>
          <w:b/>
          <w:i/>
          <w:color w:val="000000" w:themeColor="text1"/>
          <w:spacing w:val="2"/>
          <w:sz w:val="20"/>
          <w:szCs w:val="28"/>
        </w:rPr>
      </w:pPr>
    </w:p>
    <w:p w14:paraId="06834018" w14:textId="477A892B" w:rsidR="003A6DBD" w:rsidRPr="0077053B" w:rsidRDefault="003D2B86" w:rsidP="003A6DBD">
      <w:pPr>
        <w:autoSpaceDE w:val="0"/>
        <w:autoSpaceDN w:val="0"/>
        <w:adjustRightInd w:val="0"/>
        <w:spacing w:after="0" w:line="360" w:lineRule="auto"/>
        <w:rPr>
          <w:rFonts w:ascii="Verdana" w:hAnsi="Verdana"/>
          <w:color w:val="000000" w:themeColor="text1"/>
          <w:spacing w:val="-2"/>
          <w:sz w:val="20"/>
          <w:szCs w:val="20"/>
        </w:rPr>
      </w:pPr>
      <w:bookmarkStart w:id="0" w:name="_Hlk188958703"/>
      <w:r w:rsidRPr="004F0F85">
        <w:rPr>
          <w:rFonts w:ascii="Verdana" w:hAnsi="Verdana" w:cs="Helvetica" w:hint="eastAsia"/>
          <w:i/>
          <w:spacing w:val="-2"/>
          <w:sz w:val="20"/>
          <w:szCs w:val="20"/>
          <w:lang w:eastAsia="ja-JP"/>
        </w:rPr>
        <w:t>Erie</w:t>
      </w:r>
      <w:r w:rsidR="00976D5D" w:rsidRPr="004F0F85">
        <w:rPr>
          <w:rFonts w:ascii="Verdana" w:hAnsi="Verdana" w:cs="Helvetica"/>
          <w:i/>
          <w:spacing w:val="-2"/>
          <w:sz w:val="20"/>
          <w:szCs w:val="20"/>
        </w:rPr>
        <w:t xml:space="preserve">, </w:t>
      </w:r>
      <w:r w:rsidRPr="004F0F85">
        <w:rPr>
          <w:rFonts w:ascii="Verdana" w:hAnsi="Verdana" w:cs="Helvetica" w:hint="eastAsia"/>
          <w:i/>
          <w:spacing w:val="-2"/>
          <w:sz w:val="20"/>
          <w:szCs w:val="20"/>
          <w:lang w:eastAsia="ja-JP"/>
        </w:rPr>
        <w:t>CO</w:t>
      </w:r>
      <w:r w:rsidR="00865687" w:rsidRPr="004F0F85">
        <w:rPr>
          <w:rFonts w:ascii="Verdana" w:hAnsi="Verdana" w:cs="Helvetica"/>
          <w:i/>
          <w:spacing w:val="-2"/>
          <w:sz w:val="20"/>
          <w:szCs w:val="20"/>
        </w:rPr>
        <w:t xml:space="preserve"> </w:t>
      </w:r>
      <w:r w:rsidR="00865687" w:rsidRPr="004F0F85">
        <w:rPr>
          <w:rFonts w:ascii="Verdana" w:hAnsi="Verdana" w:cs="Helvetica"/>
          <w:i/>
          <w:color w:val="000000" w:themeColor="text1"/>
          <w:spacing w:val="-2"/>
          <w:sz w:val="20"/>
          <w:szCs w:val="20"/>
        </w:rPr>
        <w:t>–</w:t>
      </w:r>
      <w:r w:rsidR="00F82B64" w:rsidRPr="0077053B">
        <w:rPr>
          <w:rFonts w:ascii="Verdana" w:hAnsi="Verdana"/>
          <w:b/>
          <w:i/>
          <w:color w:val="000000" w:themeColor="text1"/>
          <w:spacing w:val="-2"/>
          <w:sz w:val="20"/>
          <w:szCs w:val="20"/>
        </w:rPr>
        <w:t xml:space="preserve"> </w:t>
      </w:r>
      <w:r w:rsidR="00F82B64" w:rsidRPr="0077053B">
        <w:rPr>
          <w:rFonts w:ascii="Verdana" w:hAnsi="Verdana"/>
          <w:b/>
          <w:color w:val="000000" w:themeColor="text1"/>
          <w:spacing w:val="-2"/>
          <w:sz w:val="20"/>
          <w:szCs w:val="20"/>
        </w:rPr>
        <w:t xml:space="preserve">Maruho Hatsujyo </w:t>
      </w:r>
      <w:r w:rsidR="00901303" w:rsidRPr="0077053B">
        <w:rPr>
          <w:rFonts w:ascii="Verdana" w:hAnsi="Verdana"/>
          <w:b/>
          <w:color w:val="000000" w:themeColor="text1"/>
          <w:spacing w:val="-2"/>
          <w:sz w:val="20"/>
          <w:szCs w:val="20"/>
        </w:rPr>
        <w:t>Group</w:t>
      </w:r>
      <w:r w:rsidR="00F82B64" w:rsidRPr="0077053B">
        <w:rPr>
          <w:rFonts w:ascii="Verdana" w:hAnsi="Verdana"/>
          <w:b/>
          <w:color w:val="000000" w:themeColor="text1"/>
          <w:spacing w:val="-2"/>
          <w:sz w:val="20"/>
          <w:szCs w:val="20"/>
        </w:rPr>
        <w:t xml:space="preserve"> (MH</w:t>
      </w:r>
      <w:r w:rsidR="00901303" w:rsidRPr="0077053B">
        <w:rPr>
          <w:rFonts w:ascii="Verdana" w:hAnsi="Verdana"/>
          <w:b/>
          <w:color w:val="000000" w:themeColor="text1"/>
          <w:spacing w:val="-2"/>
          <w:sz w:val="20"/>
          <w:szCs w:val="20"/>
        </w:rPr>
        <w:t>G</w:t>
      </w:r>
      <w:r w:rsidR="00F82B64" w:rsidRPr="0077053B">
        <w:rPr>
          <w:rFonts w:ascii="Verdana" w:hAnsi="Verdana"/>
          <w:b/>
          <w:color w:val="000000" w:themeColor="text1"/>
          <w:spacing w:val="-2"/>
          <w:sz w:val="20"/>
          <w:szCs w:val="20"/>
        </w:rPr>
        <w:t xml:space="preserve">) – </w:t>
      </w:r>
      <w:r w:rsidR="00F82B64" w:rsidRPr="0077053B">
        <w:rPr>
          <w:rFonts w:ascii="Verdana" w:hAnsi="Verdana"/>
          <w:color w:val="000000" w:themeColor="text1"/>
          <w:spacing w:val="-2"/>
          <w:sz w:val="20"/>
          <w:szCs w:val="20"/>
        </w:rPr>
        <w:t xml:space="preserve">the U.S. subsidiary of Maruho </w:t>
      </w:r>
      <w:r w:rsidR="00902955" w:rsidRPr="0077053B">
        <w:rPr>
          <w:rFonts w:ascii="Verdana" w:hAnsi="Verdana"/>
          <w:color w:val="000000" w:themeColor="text1"/>
          <w:spacing w:val="-2"/>
          <w:sz w:val="20"/>
          <w:szCs w:val="20"/>
        </w:rPr>
        <w:t xml:space="preserve">Hatsujyo Kogyo </w:t>
      </w:r>
      <w:r w:rsidR="00F82B64" w:rsidRPr="0077053B">
        <w:rPr>
          <w:rFonts w:ascii="Verdana" w:hAnsi="Verdana"/>
          <w:color w:val="000000" w:themeColor="text1"/>
          <w:spacing w:val="-2"/>
          <w:sz w:val="20"/>
          <w:szCs w:val="20"/>
        </w:rPr>
        <w:t xml:space="preserve">Co. Ltd, a Japanese company with subsidiaries in </w:t>
      </w:r>
      <w:r w:rsidR="00902955" w:rsidRPr="0077053B">
        <w:rPr>
          <w:rFonts w:ascii="Verdana" w:hAnsi="Verdana"/>
          <w:color w:val="000000" w:themeColor="text1"/>
          <w:spacing w:val="-2"/>
          <w:sz w:val="20"/>
          <w:szCs w:val="20"/>
        </w:rPr>
        <w:t xml:space="preserve">Asia </w:t>
      </w:r>
      <w:r w:rsidR="00F82B64" w:rsidRPr="0077053B">
        <w:rPr>
          <w:rFonts w:ascii="Verdana" w:hAnsi="Verdana"/>
          <w:color w:val="000000" w:themeColor="text1"/>
          <w:spacing w:val="-2"/>
          <w:sz w:val="20"/>
          <w:szCs w:val="20"/>
        </w:rPr>
        <w:t>and the U</w:t>
      </w:r>
      <w:r w:rsidR="00091436" w:rsidRPr="0077053B">
        <w:rPr>
          <w:rFonts w:ascii="Verdana" w:hAnsi="Verdana"/>
          <w:color w:val="000000" w:themeColor="text1"/>
          <w:spacing w:val="-2"/>
          <w:sz w:val="20"/>
          <w:szCs w:val="20"/>
        </w:rPr>
        <w:t>.</w:t>
      </w:r>
      <w:r w:rsidR="00F82B64" w:rsidRPr="0077053B">
        <w:rPr>
          <w:rFonts w:ascii="Verdana" w:hAnsi="Verdana"/>
          <w:color w:val="000000" w:themeColor="text1"/>
          <w:spacing w:val="-2"/>
          <w:sz w:val="20"/>
          <w:szCs w:val="20"/>
        </w:rPr>
        <w:t>S</w:t>
      </w:r>
      <w:r w:rsidR="003A6DBD" w:rsidRPr="0077053B">
        <w:rPr>
          <w:rFonts w:ascii="Verdana" w:hAnsi="Verdana"/>
          <w:color w:val="000000" w:themeColor="text1"/>
          <w:spacing w:val="-2"/>
          <w:sz w:val="20"/>
          <w:szCs w:val="20"/>
        </w:rPr>
        <w:t xml:space="preserve"> </w:t>
      </w:r>
      <w:r w:rsidR="00024B2C" w:rsidRPr="0077053B">
        <w:rPr>
          <w:rFonts w:ascii="Verdana" w:hAnsi="Verdana"/>
          <w:color w:val="000000" w:themeColor="text1"/>
          <w:spacing w:val="-2"/>
          <w:sz w:val="20"/>
          <w:szCs w:val="20"/>
        </w:rPr>
        <w:t xml:space="preserve">– will </w:t>
      </w:r>
      <w:r w:rsidR="00A460F0">
        <w:rPr>
          <w:rFonts w:ascii="Verdana" w:hAnsi="Verdana"/>
          <w:color w:val="000000" w:themeColor="text1"/>
          <w:spacing w:val="-2"/>
          <w:sz w:val="20"/>
          <w:szCs w:val="20"/>
        </w:rPr>
        <w:t>feature</w:t>
      </w:r>
      <w:r w:rsidR="00024B2C" w:rsidRPr="0077053B">
        <w:rPr>
          <w:rFonts w:ascii="Verdana" w:hAnsi="Verdana"/>
          <w:color w:val="000000" w:themeColor="text1"/>
          <w:spacing w:val="-2"/>
          <w:sz w:val="20"/>
          <w:szCs w:val="20"/>
        </w:rPr>
        <w:t xml:space="preserve"> a joint</w:t>
      </w:r>
      <w:r w:rsidR="003329D6" w:rsidRPr="0077053B">
        <w:rPr>
          <w:rFonts w:ascii="Verdana" w:hAnsi="Verdana"/>
          <w:color w:val="000000" w:themeColor="text1"/>
          <w:spacing w:val="-2"/>
          <w:sz w:val="20"/>
          <w:szCs w:val="20"/>
        </w:rPr>
        <w:t xml:space="preserve"> exhibition</w:t>
      </w:r>
      <w:r w:rsidR="00024B2C" w:rsidRPr="0077053B">
        <w:rPr>
          <w:rFonts w:ascii="Verdana" w:hAnsi="Verdana"/>
          <w:color w:val="000000" w:themeColor="text1"/>
          <w:spacing w:val="-2"/>
          <w:sz w:val="20"/>
          <w:szCs w:val="20"/>
        </w:rPr>
        <w:t xml:space="preserve"> from t</w:t>
      </w:r>
      <w:r w:rsidR="00DE748C" w:rsidRPr="0077053B">
        <w:rPr>
          <w:rFonts w:ascii="Verdana" w:hAnsi="Verdana"/>
          <w:color w:val="000000" w:themeColor="text1"/>
          <w:spacing w:val="-2"/>
          <w:sz w:val="20"/>
          <w:szCs w:val="20"/>
        </w:rPr>
        <w:t>hree</w:t>
      </w:r>
      <w:r w:rsidR="00024B2C" w:rsidRPr="0077053B">
        <w:rPr>
          <w:rFonts w:ascii="Verdana" w:hAnsi="Verdana"/>
          <w:color w:val="000000" w:themeColor="text1"/>
          <w:spacing w:val="-2"/>
          <w:sz w:val="20"/>
          <w:szCs w:val="20"/>
        </w:rPr>
        <w:t xml:space="preserve"> subsidiaries</w:t>
      </w:r>
      <w:r w:rsidR="003329D6" w:rsidRPr="0077053B">
        <w:rPr>
          <w:rFonts w:ascii="Verdana" w:hAnsi="Verdana"/>
          <w:color w:val="000000" w:themeColor="text1"/>
          <w:spacing w:val="-2"/>
          <w:sz w:val="20"/>
          <w:szCs w:val="20"/>
        </w:rPr>
        <w:t xml:space="preserve"> at </w:t>
      </w:r>
      <w:r w:rsidR="003329D6" w:rsidRPr="0077053B">
        <w:rPr>
          <w:rFonts w:ascii="Verdana" w:hAnsi="Verdana"/>
          <w:b/>
          <w:bCs/>
          <w:color w:val="000000" w:themeColor="text1"/>
          <w:spacing w:val="-2"/>
          <w:sz w:val="20"/>
          <w:szCs w:val="20"/>
        </w:rPr>
        <w:t>MD&amp;M West</w:t>
      </w:r>
      <w:r w:rsidR="00024B2C" w:rsidRPr="0077053B">
        <w:rPr>
          <w:rFonts w:ascii="Verdana" w:hAnsi="Verdana"/>
          <w:color w:val="000000" w:themeColor="text1"/>
          <w:spacing w:val="-2"/>
          <w:sz w:val="20"/>
          <w:szCs w:val="20"/>
        </w:rPr>
        <w:t>, February 4-6 in Anaheim</w:t>
      </w:r>
      <w:r w:rsidR="003329D6" w:rsidRPr="0077053B">
        <w:rPr>
          <w:rFonts w:ascii="Verdana" w:hAnsi="Verdana"/>
          <w:color w:val="000000" w:themeColor="text1"/>
          <w:spacing w:val="-2"/>
          <w:sz w:val="20"/>
          <w:szCs w:val="20"/>
        </w:rPr>
        <w:t xml:space="preserve">. </w:t>
      </w:r>
      <w:r w:rsidR="00DE748C" w:rsidRPr="0077053B">
        <w:rPr>
          <w:rFonts w:ascii="Verdana" w:hAnsi="Verdana"/>
          <w:color w:val="000000" w:themeColor="text1"/>
          <w:spacing w:val="-2"/>
          <w:sz w:val="20"/>
          <w:szCs w:val="20"/>
        </w:rPr>
        <w:t>MHG</w:t>
      </w:r>
      <w:r w:rsidR="00024B2C" w:rsidRPr="0077053B">
        <w:rPr>
          <w:rFonts w:ascii="Verdana" w:hAnsi="Verdana"/>
          <w:color w:val="000000" w:themeColor="text1"/>
          <w:spacing w:val="-2"/>
          <w:sz w:val="20"/>
          <w:szCs w:val="20"/>
        </w:rPr>
        <w:t xml:space="preserve">’s </w:t>
      </w:r>
      <w:r w:rsidR="00024B2C" w:rsidRPr="0077053B">
        <w:rPr>
          <w:rFonts w:ascii="Verdana" w:hAnsi="Verdana"/>
          <w:b/>
          <w:bCs/>
          <w:color w:val="000000" w:themeColor="text1"/>
          <w:spacing w:val="-2"/>
          <w:sz w:val="20"/>
          <w:szCs w:val="20"/>
        </w:rPr>
        <w:t>Booth #4354</w:t>
      </w:r>
      <w:r w:rsidR="00024B2C" w:rsidRPr="0077053B">
        <w:rPr>
          <w:rFonts w:ascii="Verdana" w:hAnsi="Verdana"/>
          <w:color w:val="000000" w:themeColor="text1"/>
          <w:spacing w:val="-2"/>
          <w:sz w:val="20"/>
          <w:szCs w:val="20"/>
        </w:rPr>
        <w:t xml:space="preserve"> will </w:t>
      </w:r>
      <w:r w:rsidR="00A460F0">
        <w:rPr>
          <w:rFonts w:ascii="Verdana" w:hAnsi="Verdana"/>
          <w:color w:val="000000" w:themeColor="text1"/>
          <w:spacing w:val="-2"/>
          <w:sz w:val="20"/>
          <w:szCs w:val="20"/>
        </w:rPr>
        <w:t>showcase</w:t>
      </w:r>
      <w:r w:rsidR="00024B2C" w:rsidRPr="0077053B">
        <w:rPr>
          <w:rFonts w:ascii="Verdana" w:hAnsi="Verdana"/>
          <w:color w:val="000000" w:themeColor="text1"/>
          <w:spacing w:val="-2"/>
          <w:sz w:val="20"/>
          <w:szCs w:val="20"/>
        </w:rPr>
        <w:t xml:space="preserve"> solutions from</w:t>
      </w:r>
      <w:r w:rsidR="007B3765" w:rsidRPr="0077053B">
        <w:rPr>
          <w:rFonts w:ascii="Verdana" w:hAnsi="Verdana"/>
          <w:color w:val="000000" w:themeColor="text1"/>
          <w:spacing w:val="-2"/>
          <w:sz w:val="20"/>
          <w:szCs w:val="20"/>
        </w:rPr>
        <w:t xml:space="preserve"> </w:t>
      </w:r>
      <w:r w:rsidR="002B740D" w:rsidRPr="0077053B">
        <w:rPr>
          <w:rFonts w:ascii="Verdana" w:hAnsi="Verdana"/>
          <w:b/>
          <w:bCs/>
          <w:color w:val="000000" w:themeColor="text1"/>
          <w:spacing w:val="-2"/>
          <w:sz w:val="20"/>
          <w:szCs w:val="20"/>
        </w:rPr>
        <w:t>Maruho Machinery Solutions (MMS)</w:t>
      </w:r>
      <w:r w:rsidR="007B3765" w:rsidRPr="0077053B">
        <w:rPr>
          <w:rFonts w:ascii="Verdana" w:hAnsi="Verdana"/>
          <w:b/>
          <w:bCs/>
          <w:color w:val="000000" w:themeColor="text1"/>
          <w:spacing w:val="-2"/>
          <w:sz w:val="20"/>
          <w:szCs w:val="20"/>
        </w:rPr>
        <w:t xml:space="preserve">, </w:t>
      </w:r>
      <w:r w:rsidR="007B3765" w:rsidRPr="0077053B">
        <w:rPr>
          <w:rFonts w:ascii="Verdana" w:hAnsi="Verdana"/>
          <w:color w:val="000000" w:themeColor="text1"/>
          <w:spacing w:val="-2"/>
          <w:sz w:val="20"/>
          <w:szCs w:val="20"/>
        </w:rPr>
        <w:t>a</w:t>
      </w:r>
      <w:r w:rsidR="00024B2C" w:rsidRPr="0077053B">
        <w:rPr>
          <w:rFonts w:ascii="Verdana" w:hAnsi="Verdana"/>
          <w:color w:val="000000" w:themeColor="text1"/>
          <w:spacing w:val="-2"/>
          <w:sz w:val="20"/>
          <w:szCs w:val="20"/>
        </w:rPr>
        <w:t xml:space="preserve"> leading blister packaging equipment provider</w:t>
      </w:r>
      <w:r w:rsidR="003329D6" w:rsidRPr="0077053B">
        <w:rPr>
          <w:rFonts w:ascii="Verdana" w:hAnsi="Verdana"/>
          <w:color w:val="000000" w:themeColor="text1"/>
          <w:spacing w:val="-2"/>
          <w:sz w:val="20"/>
          <w:szCs w:val="20"/>
        </w:rPr>
        <w:t xml:space="preserve">, </w:t>
      </w:r>
      <w:r w:rsidR="00024B2C" w:rsidRPr="0077053B">
        <w:rPr>
          <w:rFonts w:ascii="Verdana" w:hAnsi="Verdana"/>
          <w:color w:val="000000" w:themeColor="text1"/>
          <w:spacing w:val="-2"/>
          <w:sz w:val="20"/>
          <w:szCs w:val="20"/>
        </w:rPr>
        <w:t xml:space="preserve">as well as </w:t>
      </w:r>
      <w:r w:rsidR="003A6DBD" w:rsidRPr="0077053B">
        <w:rPr>
          <w:rFonts w:ascii="Verdana" w:hAnsi="Verdana"/>
          <w:b/>
          <w:bCs/>
          <w:color w:val="000000" w:themeColor="text1"/>
          <w:spacing w:val="-2"/>
          <w:sz w:val="20"/>
          <w:szCs w:val="20"/>
        </w:rPr>
        <w:t xml:space="preserve">MH Relucent </w:t>
      </w:r>
      <w:r w:rsidR="00B05568" w:rsidRPr="0077053B">
        <w:rPr>
          <w:rFonts w:ascii="Verdana" w:hAnsi="Verdana"/>
          <w:b/>
          <w:bCs/>
          <w:color w:val="000000" w:themeColor="text1"/>
          <w:spacing w:val="-2"/>
          <w:sz w:val="20"/>
          <w:szCs w:val="20"/>
        </w:rPr>
        <w:t>Metals</w:t>
      </w:r>
      <w:r w:rsidR="003A6DBD" w:rsidRPr="0077053B">
        <w:rPr>
          <w:rFonts w:ascii="Verdana" w:hAnsi="Verdana"/>
          <w:b/>
          <w:bCs/>
          <w:color w:val="000000" w:themeColor="text1"/>
          <w:spacing w:val="-2"/>
          <w:sz w:val="20"/>
          <w:szCs w:val="20"/>
        </w:rPr>
        <w:t xml:space="preserve"> </w:t>
      </w:r>
      <w:r w:rsidR="00A460F0">
        <w:rPr>
          <w:rFonts w:ascii="Verdana" w:hAnsi="Verdana"/>
          <w:b/>
          <w:bCs/>
          <w:color w:val="000000" w:themeColor="text1"/>
          <w:spacing w:val="-2"/>
          <w:sz w:val="20"/>
          <w:szCs w:val="20"/>
        </w:rPr>
        <w:t xml:space="preserve">and </w:t>
      </w:r>
      <w:r w:rsidR="00A460F0" w:rsidRPr="0077053B">
        <w:rPr>
          <w:rFonts w:ascii="Verdana" w:hAnsi="Verdana"/>
          <w:b/>
          <w:bCs/>
          <w:color w:val="000000" w:themeColor="text1"/>
          <w:spacing w:val="-2"/>
          <w:sz w:val="20"/>
          <w:szCs w:val="20"/>
        </w:rPr>
        <w:t>MH Relucent Plastics</w:t>
      </w:r>
      <w:r w:rsidR="003A6DBD" w:rsidRPr="0077053B">
        <w:rPr>
          <w:rFonts w:ascii="Verdana" w:hAnsi="Verdana"/>
          <w:color w:val="000000" w:themeColor="text1"/>
          <w:spacing w:val="-2"/>
          <w:sz w:val="20"/>
          <w:szCs w:val="20"/>
        </w:rPr>
        <w:t xml:space="preserve">, </w:t>
      </w:r>
      <w:r w:rsidR="00024B2C" w:rsidRPr="0077053B">
        <w:rPr>
          <w:rFonts w:ascii="Verdana" w:hAnsi="Verdana"/>
          <w:color w:val="000000" w:themeColor="text1"/>
          <w:spacing w:val="-2"/>
          <w:sz w:val="20"/>
          <w:szCs w:val="20"/>
        </w:rPr>
        <w:t xml:space="preserve">which </w:t>
      </w:r>
      <w:r w:rsidR="003A6DBD" w:rsidRPr="0077053B">
        <w:rPr>
          <w:rFonts w:ascii="Verdana" w:hAnsi="Verdana"/>
          <w:color w:val="000000" w:themeColor="text1"/>
          <w:spacing w:val="-2"/>
          <w:sz w:val="20"/>
          <w:szCs w:val="20"/>
        </w:rPr>
        <w:t>speciali</w:t>
      </w:r>
      <w:r w:rsidR="00024B2C" w:rsidRPr="0077053B">
        <w:rPr>
          <w:rFonts w:ascii="Verdana" w:hAnsi="Verdana"/>
          <w:color w:val="000000" w:themeColor="text1"/>
          <w:spacing w:val="-2"/>
          <w:sz w:val="20"/>
          <w:szCs w:val="20"/>
        </w:rPr>
        <w:t>ze</w:t>
      </w:r>
      <w:r w:rsidR="003A6DBD" w:rsidRPr="0077053B">
        <w:rPr>
          <w:rFonts w:ascii="Verdana" w:hAnsi="Verdana"/>
          <w:color w:val="000000" w:themeColor="text1"/>
          <w:spacing w:val="-2"/>
          <w:sz w:val="20"/>
          <w:szCs w:val="20"/>
        </w:rPr>
        <w:t xml:space="preserve"> in precision-engineered </w:t>
      </w:r>
      <w:r w:rsidR="008A6ECD" w:rsidRPr="0077053B">
        <w:rPr>
          <w:rFonts w:ascii="Verdana" w:hAnsi="Verdana"/>
          <w:color w:val="000000" w:themeColor="text1"/>
          <w:spacing w:val="-2"/>
          <w:sz w:val="20"/>
          <w:szCs w:val="20"/>
        </w:rPr>
        <w:t>advanced metals</w:t>
      </w:r>
      <w:r w:rsidR="008A6ECD" w:rsidRPr="0077053B">
        <w:rPr>
          <w:rFonts w:ascii="Verdana" w:hAnsi="Verdana"/>
          <w:color w:val="000000" w:themeColor="text1"/>
          <w:spacing w:val="-2"/>
          <w:sz w:val="20"/>
          <w:szCs w:val="20"/>
        </w:rPr>
        <w:t xml:space="preserve"> </w:t>
      </w:r>
      <w:r w:rsidR="008A6ECD">
        <w:rPr>
          <w:rFonts w:ascii="Verdana" w:hAnsi="Verdana"/>
          <w:color w:val="000000" w:themeColor="text1"/>
          <w:spacing w:val="-2"/>
          <w:sz w:val="20"/>
          <w:szCs w:val="20"/>
        </w:rPr>
        <w:t xml:space="preserve">and </w:t>
      </w:r>
      <w:r w:rsidR="003A6DBD" w:rsidRPr="0077053B">
        <w:rPr>
          <w:rFonts w:ascii="Verdana" w:hAnsi="Verdana"/>
          <w:color w:val="000000" w:themeColor="text1"/>
          <w:spacing w:val="-2"/>
          <w:sz w:val="20"/>
          <w:szCs w:val="20"/>
        </w:rPr>
        <w:t>plastics</w:t>
      </w:r>
      <w:r w:rsidR="008A6ECD">
        <w:rPr>
          <w:rFonts w:ascii="Verdana" w:hAnsi="Verdana"/>
          <w:color w:val="000000" w:themeColor="text1"/>
          <w:spacing w:val="-2"/>
          <w:sz w:val="20"/>
          <w:szCs w:val="20"/>
        </w:rPr>
        <w:t>, respectively</w:t>
      </w:r>
      <w:r w:rsidR="003A6DBD" w:rsidRPr="0077053B">
        <w:rPr>
          <w:rFonts w:ascii="Verdana" w:hAnsi="Verdana"/>
          <w:color w:val="000000" w:themeColor="text1"/>
          <w:spacing w:val="-2"/>
          <w:sz w:val="20"/>
          <w:szCs w:val="20"/>
        </w:rPr>
        <w:t xml:space="preserve">. </w:t>
      </w:r>
    </w:p>
    <w:bookmarkEnd w:id="0"/>
    <w:p w14:paraId="0ACDCD4B" w14:textId="77777777" w:rsidR="003A6DBD" w:rsidRPr="0077053B" w:rsidRDefault="003A6DBD" w:rsidP="00024B2C">
      <w:pPr>
        <w:autoSpaceDE w:val="0"/>
        <w:autoSpaceDN w:val="0"/>
        <w:adjustRightInd w:val="0"/>
        <w:spacing w:after="0" w:line="240" w:lineRule="auto"/>
        <w:rPr>
          <w:rFonts w:ascii="Verdana" w:hAnsi="Verdana"/>
          <w:color w:val="000000" w:themeColor="text1"/>
          <w:spacing w:val="-2"/>
          <w:sz w:val="20"/>
          <w:szCs w:val="20"/>
        </w:rPr>
      </w:pPr>
    </w:p>
    <w:p w14:paraId="380ACF06" w14:textId="64F140DD" w:rsidR="00B04E06" w:rsidRPr="0077053B" w:rsidRDefault="00024B2C" w:rsidP="00B04E06">
      <w:pPr>
        <w:autoSpaceDE w:val="0"/>
        <w:autoSpaceDN w:val="0"/>
        <w:adjustRightInd w:val="0"/>
        <w:spacing w:after="0" w:line="360" w:lineRule="auto"/>
        <w:rPr>
          <w:rFonts w:ascii="Verdana" w:hAnsi="Verdana"/>
          <w:spacing w:val="-2"/>
          <w:sz w:val="20"/>
          <w:szCs w:val="20"/>
        </w:rPr>
      </w:pPr>
      <w:bookmarkStart w:id="1" w:name="_Hlk188958713"/>
      <w:r w:rsidRPr="0077053B">
        <w:rPr>
          <w:rFonts w:ascii="Verdana" w:hAnsi="Verdana"/>
          <w:color w:val="000000" w:themeColor="text1"/>
          <w:spacing w:val="-2"/>
          <w:sz w:val="20"/>
          <w:szCs w:val="20"/>
        </w:rPr>
        <w:t xml:space="preserve">MH Blister Machine </w:t>
      </w:r>
      <w:r w:rsidR="003A6DBD" w:rsidRPr="0077053B">
        <w:rPr>
          <w:rFonts w:ascii="Verdana" w:hAnsi="Verdana"/>
          <w:color w:val="000000" w:themeColor="text1"/>
          <w:spacing w:val="-2"/>
          <w:sz w:val="20"/>
          <w:szCs w:val="20"/>
        </w:rPr>
        <w:t xml:space="preserve">will </w:t>
      </w:r>
      <w:r w:rsidRPr="0077053B">
        <w:rPr>
          <w:rFonts w:ascii="Verdana" w:hAnsi="Verdana"/>
          <w:color w:val="000000" w:themeColor="text1"/>
          <w:spacing w:val="-2"/>
          <w:sz w:val="20"/>
          <w:szCs w:val="20"/>
        </w:rPr>
        <w:t>offer live demonstrations of its</w:t>
      </w:r>
      <w:r w:rsidR="003A6DBD" w:rsidRPr="0077053B">
        <w:rPr>
          <w:rFonts w:ascii="Verdana" w:hAnsi="Verdana"/>
          <w:color w:val="000000" w:themeColor="text1"/>
          <w:spacing w:val="-2"/>
          <w:sz w:val="20"/>
          <w:szCs w:val="20"/>
        </w:rPr>
        <w:t xml:space="preserve"> </w:t>
      </w:r>
      <w:r w:rsidR="003A6DBD" w:rsidRPr="0077053B">
        <w:rPr>
          <w:rFonts w:ascii="Verdana" w:hAnsi="Verdana"/>
          <w:b/>
          <w:bCs/>
          <w:color w:val="000000" w:themeColor="text1"/>
          <w:spacing w:val="-2"/>
          <w:sz w:val="20"/>
          <w:szCs w:val="20"/>
        </w:rPr>
        <w:t>Eagle LP Blister Packaging Machine</w:t>
      </w:r>
      <w:r w:rsidR="00B04E06" w:rsidRPr="0077053B">
        <w:rPr>
          <w:rFonts w:ascii="Verdana" w:hAnsi="Verdana"/>
          <w:b/>
          <w:bCs/>
          <w:color w:val="000000" w:themeColor="text1"/>
          <w:spacing w:val="-2"/>
          <w:sz w:val="20"/>
          <w:szCs w:val="20"/>
        </w:rPr>
        <w:t xml:space="preserve">. </w:t>
      </w:r>
      <w:r w:rsidR="00B04E06" w:rsidRPr="0077053B">
        <w:rPr>
          <w:rFonts w:ascii="Verdana" w:hAnsi="Verdana"/>
          <w:color w:val="000000" w:themeColor="text1"/>
          <w:spacing w:val="-2"/>
          <w:sz w:val="20"/>
          <w:szCs w:val="20"/>
        </w:rPr>
        <w:t>S</w:t>
      </w:r>
      <w:r w:rsidR="00B04E06" w:rsidRPr="0077053B">
        <w:rPr>
          <w:rFonts w:ascii="Verdana" w:hAnsi="Verdana"/>
          <w:spacing w:val="-2"/>
          <w:sz w:val="20"/>
          <w:szCs w:val="20"/>
        </w:rPr>
        <w:t xml:space="preserve">hort for “Eagle Lab Pack,” the unit represents a reliable, cost-effective solution for development stages, stability testing and initial small-batch production. </w:t>
      </w:r>
    </w:p>
    <w:bookmarkEnd w:id="1"/>
    <w:p w14:paraId="11B4FD10" w14:textId="77777777" w:rsidR="00B04E06" w:rsidRPr="0077053B" w:rsidRDefault="00B04E06" w:rsidP="00B04E06">
      <w:pPr>
        <w:autoSpaceDE w:val="0"/>
        <w:autoSpaceDN w:val="0"/>
        <w:adjustRightInd w:val="0"/>
        <w:spacing w:after="0" w:line="240" w:lineRule="auto"/>
        <w:rPr>
          <w:rFonts w:ascii="Verdana" w:hAnsi="Verdana"/>
          <w:spacing w:val="-2"/>
          <w:sz w:val="20"/>
          <w:szCs w:val="20"/>
        </w:rPr>
      </w:pPr>
    </w:p>
    <w:p w14:paraId="675D0728" w14:textId="63354CD4" w:rsidR="00B04E06" w:rsidRPr="0077053B" w:rsidRDefault="00B04E06" w:rsidP="00B04E06">
      <w:pPr>
        <w:autoSpaceDE w:val="0"/>
        <w:autoSpaceDN w:val="0"/>
        <w:adjustRightInd w:val="0"/>
        <w:spacing w:after="0" w:line="360" w:lineRule="auto"/>
        <w:rPr>
          <w:rFonts w:ascii="Verdana" w:hAnsi="Verdana"/>
          <w:spacing w:val="-2"/>
          <w:sz w:val="20"/>
          <w:szCs w:val="20"/>
        </w:rPr>
      </w:pPr>
      <w:r w:rsidRPr="0077053B">
        <w:rPr>
          <w:rFonts w:ascii="Verdana" w:hAnsi="Verdana"/>
          <w:spacing w:val="-2"/>
          <w:sz w:val="20"/>
          <w:szCs w:val="20"/>
        </w:rPr>
        <w:t>The Eagle-LP addresses two longstanding challenges in early-stage blister packaging: affordability and floorspace. Many pharma manufacturers have faced challenges finding blister units for stability testing, clinical trials and small-batch runs that aren’t onerously expensive and unnecessarily lengthy or bulky. With this in mind, the modestly-priced Eagle-LP measures just</w:t>
      </w:r>
      <w:r w:rsidR="00B350DE" w:rsidRPr="0077053B">
        <w:rPr>
          <w:rFonts w:ascii="Verdana" w:hAnsi="Verdana"/>
          <w:spacing w:val="-2"/>
          <w:sz w:val="20"/>
          <w:szCs w:val="20"/>
        </w:rPr>
        <w:t xml:space="preserve"> 67 inches</w:t>
      </w:r>
      <w:r w:rsidRPr="0077053B">
        <w:rPr>
          <w:rFonts w:ascii="Verdana" w:hAnsi="Verdana"/>
          <w:spacing w:val="-2"/>
          <w:sz w:val="20"/>
          <w:szCs w:val="20"/>
        </w:rPr>
        <w:t xml:space="preserve"> in both length and height, and just </w:t>
      </w:r>
      <w:r w:rsidR="00B350DE" w:rsidRPr="0077053B">
        <w:rPr>
          <w:rFonts w:ascii="Verdana" w:hAnsi="Verdana"/>
          <w:spacing w:val="-2"/>
          <w:sz w:val="20"/>
          <w:szCs w:val="20"/>
        </w:rPr>
        <w:t>28</w:t>
      </w:r>
      <w:r w:rsidRPr="0077053B">
        <w:rPr>
          <w:rFonts w:ascii="Verdana" w:hAnsi="Verdana"/>
          <w:spacing w:val="-2"/>
          <w:sz w:val="20"/>
          <w:szCs w:val="20"/>
        </w:rPr>
        <w:t xml:space="preserve"> </w:t>
      </w:r>
      <w:r w:rsidR="00B350DE" w:rsidRPr="0077053B">
        <w:rPr>
          <w:rFonts w:ascii="Verdana" w:hAnsi="Verdana"/>
          <w:spacing w:val="-2"/>
          <w:sz w:val="20"/>
          <w:szCs w:val="20"/>
        </w:rPr>
        <w:t>inche</w:t>
      </w:r>
      <w:r w:rsidRPr="0077053B">
        <w:rPr>
          <w:rFonts w:ascii="Verdana" w:hAnsi="Verdana"/>
          <w:spacing w:val="-2"/>
          <w:sz w:val="20"/>
          <w:szCs w:val="20"/>
        </w:rPr>
        <w:t xml:space="preserve">s in width. </w:t>
      </w:r>
    </w:p>
    <w:p w14:paraId="7BD65F03" w14:textId="77777777" w:rsidR="00024B2C" w:rsidRPr="0077053B" w:rsidRDefault="00024B2C" w:rsidP="00024B2C">
      <w:pPr>
        <w:autoSpaceDE w:val="0"/>
        <w:autoSpaceDN w:val="0"/>
        <w:adjustRightInd w:val="0"/>
        <w:spacing w:after="0" w:line="240" w:lineRule="auto"/>
        <w:rPr>
          <w:rFonts w:ascii="Verdana" w:hAnsi="Verdana"/>
          <w:color w:val="000000" w:themeColor="text1"/>
          <w:spacing w:val="-2"/>
          <w:sz w:val="20"/>
          <w:szCs w:val="20"/>
        </w:rPr>
      </w:pPr>
    </w:p>
    <w:p w14:paraId="6F9E3E97" w14:textId="0D906496" w:rsidR="003A6DBD" w:rsidRPr="0077053B" w:rsidRDefault="00B04E06" w:rsidP="00024B2C">
      <w:pPr>
        <w:autoSpaceDE w:val="0"/>
        <w:autoSpaceDN w:val="0"/>
        <w:adjustRightInd w:val="0"/>
        <w:spacing w:after="0" w:line="360" w:lineRule="auto"/>
        <w:rPr>
          <w:rFonts w:ascii="Verdana" w:hAnsi="Verdana"/>
          <w:color w:val="000000" w:themeColor="text1"/>
          <w:spacing w:val="-2"/>
          <w:sz w:val="20"/>
          <w:szCs w:val="20"/>
        </w:rPr>
      </w:pPr>
      <w:bookmarkStart w:id="2" w:name="_Hlk188958725"/>
      <w:r w:rsidRPr="0077053B">
        <w:rPr>
          <w:rFonts w:ascii="Verdana" w:hAnsi="Verdana"/>
          <w:color w:val="000000" w:themeColor="text1"/>
          <w:spacing w:val="-2"/>
          <w:sz w:val="20"/>
          <w:szCs w:val="20"/>
        </w:rPr>
        <w:t xml:space="preserve">Meanwhile, </w:t>
      </w:r>
      <w:r w:rsidR="009F611B" w:rsidRPr="0077053B">
        <w:rPr>
          <w:rFonts w:ascii="Verdana" w:hAnsi="Verdana"/>
          <w:b/>
          <w:bCs/>
          <w:color w:val="000000" w:themeColor="text1"/>
          <w:spacing w:val="-2"/>
          <w:sz w:val="20"/>
          <w:szCs w:val="20"/>
        </w:rPr>
        <w:t>MH Relucent Metals</w:t>
      </w:r>
      <w:r w:rsidR="009F611B" w:rsidRPr="0077053B">
        <w:rPr>
          <w:rFonts w:ascii="Verdana" w:hAnsi="Verdana"/>
          <w:color w:val="000000" w:themeColor="text1"/>
          <w:spacing w:val="-2"/>
          <w:sz w:val="20"/>
          <w:szCs w:val="20"/>
        </w:rPr>
        <w:t xml:space="preserve"> and </w:t>
      </w:r>
      <w:r w:rsidR="009F611B" w:rsidRPr="0077053B">
        <w:rPr>
          <w:rFonts w:ascii="Verdana" w:hAnsi="Verdana"/>
          <w:b/>
          <w:bCs/>
          <w:color w:val="000000" w:themeColor="text1"/>
          <w:spacing w:val="-2"/>
          <w:sz w:val="20"/>
          <w:szCs w:val="20"/>
        </w:rPr>
        <w:t>MH Relucent Plastics</w:t>
      </w:r>
      <w:r w:rsidR="009F611B" w:rsidRPr="0077053B">
        <w:rPr>
          <w:rFonts w:ascii="Verdana" w:hAnsi="Verdana"/>
          <w:color w:val="000000" w:themeColor="text1"/>
          <w:spacing w:val="-2"/>
          <w:sz w:val="20"/>
          <w:szCs w:val="20"/>
        </w:rPr>
        <w:t xml:space="preserve"> </w:t>
      </w:r>
      <w:r w:rsidR="003329D6" w:rsidRPr="0077053B">
        <w:rPr>
          <w:rFonts w:ascii="Verdana" w:hAnsi="Verdana"/>
          <w:color w:val="000000" w:themeColor="text1"/>
          <w:spacing w:val="-2"/>
          <w:sz w:val="20"/>
          <w:szCs w:val="20"/>
        </w:rPr>
        <w:t>will</w:t>
      </w:r>
      <w:r w:rsidRPr="0077053B">
        <w:rPr>
          <w:rFonts w:ascii="Verdana" w:hAnsi="Verdana"/>
          <w:color w:val="000000" w:themeColor="text1"/>
          <w:spacing w:val="-2"/>
          <w:sz w:val="20"/>
          <w:szCs w:val="20"/>
        </w:rPr>
        <w:t xml:space="preserve"> showcase</w:t>
      </w:r>
      <w:r w:rsidR="003A6DBD" w:rsidRPr="0077053B">
        <w:rPr>
          <w:rFonts w:ascii="Verdana" w:hAnsi="Verdana"/>
          <w:color w:val="000000" w:themeColor="text1"/>
          <w:spacing w:val="-2"/>
          <w:sz w:val="20"/>
          <w:szCs w:val="20"/>
        </w:rPr>
        <w:t xml:space="preserve"> a comprehensive range of solutions </w:t>
      </w:r>
      <w:r w:rsidRPr="0077053B">
        <w:rPr>
          <w:rFonts w:ascii="Verdana" w:hAnsi="Verdana"/>
          <w:color w:val="000000" w:themeColor="text1"/>
          <w:spacing w:val="-2"/>
          <w:sz w:val="20"/>
          <w:szCs w:val="20"/>
        </w:rPr>
        <w:t>for</w:t>
      </w:r>
      <w:r w:rsidR="003A6DBD" w:rsidRPr="0077053B">
        <w:rPr>
          <w:rFonts w:ascii="Verdana" w:hAnsi="Verdana"/>
          <w:color w:val="000000" w:themeColor="text1"/>
          <w:spacing w:val="-2"/>
          <w:sz w:val="20"/>
          <w:szCs w:val="20"/>
        </w:rPr>
        <w:t xml:space="preserve"> the medical device industry, including:</w:t>
      </w:r>
    </w:p>
    <w:p w14:paraId="3342744F" w14:textId="77777777" w:rsidR="003329D6" w:rsidRPr="0077053B" w:rsidRDefault="003329D6" w:rsidP="00B04E06">
      <w:pPr>
        <w:autoSpaceDE w:val="0"/>
        <w:autoSpaceDN w:val="0"/>
        <w:adjustRightInd w:val="0"/>
        <w:spacing w:after="0" w:line="240" w:lineRule="auto"/>
        <w:rPr>
          <w:rFonts w:ascii="Verdana" w:hAnsi="Verdana"/>
          <w:color w:val="000000" w:themeColor="text1"/>
          <w:spacing w:val="-2"/>
          <w:sz w:val="20"/>
          <w:szCs w:val="20"/>
        </w:rPr>
      </w:pPr>
    </w:p>
    <w:p w14:paraId="73B4F5B9" w14:textId="681237F9" w:rsidR="003329D6" w:rsidRPr="0077053B" w:rsidRDefault="003A6DBD" w:rsidP="00B04E06">
      <w:pPr>
        <w:numPr>
          <w:ilvl w:val="0"/>
          <w:numId w:val="2"/>
        </w:numPr>
        <w:autoSpaceDE w:val="0"/>
        <w:autoSpaceDN w:val="0"/>
        <w:adjustRightInd w:val="0"/>
        <w:spacing w:after="0" w:line="300" w:lineRule="auto"/>
        <w:rPr>
          <w:rFonts w:ascii="Verdana" w:hAnsi="Verdana"/>
          <w:color w:val="000000" w:themeColor="text1"/>
          <w:spacing w:val="-2"/>
          <w:sz w:val="20"/>
          <w:szCs w:val="20"/>
        </w:rPr>
      </w:pPr>
      <w:r w:rsidRPr="0077053B">
        <w:rPr>
          <w:rFonts w:ascii="Verdana" w:hAnsi="Verdana"/>
          <w:b/>
          <w:bCs/>
          <w:color w:val="000000" w:themeColor="text1"/>
          <w:spacing w:val="-2"/>
          <w:sz w:val="20"/>
          <w:szCs w:val="20"/>
        </w:rPr>
        <w:lastRenderedPageBreak/>
        <w:t>Advanced Metal Manufacturing</w:t>
      </w:r>
      <w:r w:rsidRPr="0077053B">
        <w:rPr>
          <w:rFonts w:ascii="Verdana" w:hAnsi="Verdana"/>
          <w:color w:val="000000" w:themeColor="text1"/>
          <w:spacing w:val="-2"/>
          <w:sz w:val="20"/>
          <w:szCs w:val="20"/>
        </w:rPr>
        <w:t xml:space="preserve">: Featuring specialized expertise in </w:t>
      </w:r>
      <w:r w:rsidR="00B05568" w:rsidRPr="0077053B">
        <w:rPr>
          <w:rFonts w:ascii="Verdana" w:hAnsi="Verdana"/>
          <w:color w:val="000000" w:themeColor="text1"/>
          <w:spacing w:val="-2"/>
          <w:sz w:val="20"/>
          <w:szCs w:val="20"/>
        </w:rPr>
        <w:t>n</w:t>
      </w:r>
      <w:r w:rsidRPr="0077053B">
        <w:rPr>
          <w:rFonts w:ascii="Verdana" w:hAnsi="Verdana"/>
          <w:color w:val="000000" w:themeColor="text1"/>
          <w:spacing w:val="-2"/>
          <w:sz w:val="20"/>
          <w:szCs w:val="20"/>
        </w:rPr>
        <w:t>itinol and other high-performance materials.</w:t>
      </w:r>
    </w:p>
    <w:p w14:paraId="35931C07" w14:textId="77777777" w:rsidR="003329D6" w:rsidRPr="0077053B" w:rsidRDefault="003329D6" w:rsidP="00B04E06">
      <w:pPr>
        <w:autoSpaceDE w:val="0"/>
        <w:autoSpaceDN w:val="0"/>
        <w:adjustRightInd w:val="0"/>
        <w:spacing w:after="0" w:line="300" w:lineRule="auto"/>
        <w:ind w:left="720"/>
        <w:rPr>
          <w:rFonts w:ascii="Verdana" w:hAnsi="Verdana"/>
          <w:color w:val="000000" w:themeColor="text1"/>
          <w:spacing w:val="-2"/>
          <w:sz w:val="20"/>
          <w:szCs w:val="20"/>
        </w:rPr>
      </w:pPr>
      <w:bookmarkStart w:id="3" w:name="_GoBack"/>
      <w:bookmarkEnd w:id="3"/>
    </w:p>
    <w:p w14:paraId="79A35F80" w14:textId="77777777" w:rsidR="003A6DBD" w:rsidRPr="0077053B" w:rsidRDefault="003A6DBD" w:rsidP="00B04E06">
      <w:pPr>
        <w:numPr>
          <w:ilvl w:val="0"/>
          <w:numId w:val="2"/>
        </w:numPr>
        <w:autoSpaceDE w:val="0"/>
        <w:autoSpaceDN w:val="0"/>
        <w:adjustRightInd w:val="0"/>
        <w:spacing w:after="0" w:line="300" w:lineRule="auto"/>
        <w:rPr>
          <w:rFonts w:ascii="Verdana" w:hAnsi="Verdana"/>
          <w:color w:val="000000" w:themeColor="text1"/>
          <w:spacing w:val="-2"/>
          <w:sz w:val="20"/>
          <w:szCs w:val="20"/>
        </w:rPr>
      </w:pPr>
      <w:r w:rsidRPr="0077053B">
        <w:rPr>
          <w:rFonts w:ascii="Verdana" w:hAnsi="Verdana"/>
          <w:b/>
          <w:bCs/>
          <w:color w:val="000000" w:themeColor="text1"/>
          <w:spacing w:val="-2"/>
          <w:sz w:val="20"/>
          <w:szCs w:val="20"/>
        </w:rPr>
        <w:t>High-Quality Plastic Injection Molding</w:t>
      </w:r>
      <w:r w:rsidRPr="0077053B">
        <w:rPr>
          <w:rFonts w:ascii="Verdana" w:hAnsi="Verdana"/>
          <w:color w:val="000000" w:themeColor="text1"/>
          <w:spacing w:val="-2"/>
          <w:sz w:val="20"/>
          <w:szCs w:val="20"/>
        </w:rPr>
        <w:t>: Offering precision-engineered components for medical and industrial applications.</w:t>
      </w:r>
    </w:p>
    <w:bookmarkEnd w:id="2"/>
    <w:p w14:paraId="350FC8AA" w14:textId="77777777" w:rsidR="003329D6" w:rsidRPr="0077053B" w:rsidRDefault="003329D6" w:rsidP="003A6DBD">
      <w:pPr>
        <w:autoSpaceDE w:val="0"/>
        <w:autoSpaceDN w:val="0"/>
        <w:adjustRightInd w:val="0"/>
        <w:spacing w:after="0" w:line="360" w:lineRule="auto"/>
        <w:rPr>
          <w:rFonts w:ascii="Verdana" w:hAnsi="Verdana"/>
          <w:color w:val="000000" w:themeColor="text1"/>
          <w:spacing w:val="-2"/>
          <w:sz w:val="20"/>
          <w:szCs w:val="20"/>
        </w:rPr>
      </w:pPr>
    </w:p>
    <w:p w14:paraId="0B93B321" w14:textId="79F4A059" w:rsidR="003A6DBD" w:rsidRPr="0077053B" w:rsidRDefault="003A6DBD" w:rsidP="003A6DBD">
      <w:pPr>
        <w:autoSpaceDE w:val="0"/>
        <w:autoSpaceDN w:val="0"/>
        <w:adjustRightInd w:val="0"/>
        <w:spacing w:after="0" w:line="360" w:lineRule="auto"/>
        <w:rPr>
          <w:rFonts w:ascii="Verdana" w:hAnsi="Verdana"/>
          <w:color w:val="000000" w:themeColor="text1"/>
          <w:spacing w:val="-2"/>
          <w:sz w:val="20"/>
          <w:szCs w:val="20"/>
        </w:rPr>
      </w:pPr>
      <w:r w:rsidRPr="0077053B">
        <w:rPr>
          <w:rFonts w:ascii="Verdana" w:hAnsi="Verdana"/>
          <w:color w:val="000000" w:themeColor="text1"/>
          <w:spacing w:val="-2"/>
          <w:sz w:val="20"/>
          <w:szCs w:val="20"/>
        </w:rPr>
        <w:t xml:space="preserve">This collaboration reflects </w:t>
      </w:r>
      <w:r w:rsidR="003329D6" w:rsidRPr="0077053B">
        <w:rPr>
          <w:rFonts w:ascii="Verdana" w:hAnsi="Verdana"/>
          <w:color w:val="000000" w:themeColor="text1"/>
          <w:spacing w:val="-2"/>
          <w:sz w:val="20"/>
          <w:szCs w:val="20"/>
        </w:rPr>
        <w:t>the</w:t>
      </w:r>
      <w:r w:rsidRPr="0077053B">
        <w:rPr>
          <w:rFonts w:ascii="Verdana" w:hAnsi="Verdana"/>
          <w:color w:val="000000" w:themeColor="text1"/>
          <w:spacing w:val="-2"/>
          <w:sz w:val="20"/>
          <w:szCs w:val="20"/>
        </w:rPr>
        <w:t xml:space="preserve"> shared commitment to delivering exceptional quality and innovation to meet the unique demands of the medical device sector.</w:t>
      </w:r>
    </w:p>
    <w:p w14:paraId="00669DB0" w14:textId="75771BBF" w:rsidR="00C15BD1" w:rsidRPr="0077053B" w:rsidRDefault="00C15BD1" w:rsidP="00B05568">
      <w:pPr>
        <w:autoSpaceDE w:val="0"/>
        <w:autoSpaceDN w:val="0"/>
        <w:adjustRightInd w:val="0"/>
        <w:spacing w:after="0" w:line="240" w:lineRule="auto"/>
        <w:rPr>
          <w:rFonts w:ascii="Verdana" w:hAnsi="Verdana"/>
          <w:color w:val="000000" w:themeColor="text1"/>
          <w:spacing w:val="-2"/>
          <w:sz w:val="20"/>
          <w:szCs w:val="20"/>
        </w:rPr>
      </w:pPr>
    </w:p>
    <w:p w14:paraId="1849275D" w14:textId="6FC96314" w:rsidR="003A6DBD" w:rsidRPr="0077053B" w:rsidRDefault="003A6DBD" w:rsidP="003A6DBD">
      <w:pPr>
        <w:autoSpaceDE w:val="0"/>
        <w:autoSpaceDN w:val="0"/>
        <w:adjustRightInd w:val="0"/>
        <w:spacing w:after="0" w:line="360" w:lineRule="auto"/>
        <w:rPr>
          <w:rFonts w:ascii="Verdana" w:hAnsi="Verdana"/>
          <w:color w:val="000000" w:themeColor="text1"/>
          <w:spacing w:val="-2"/>
          <w:sz w:val="20"/>
          <w:szCs w:val="20"/>
        </w:rPr>
      </w:pPr>
      <w:r w:rsidRPr="0077053B">
        <w:rPr>
          <w:rFonts w:ascii="Verdana" w:hAnsi="Verdana"/>
          <w:color w:val="000000" w:themeColor="text1"/>
          <w:spacing w:val="-2"/>
          <w:sz w:val="20"/>
          <w:szCs w:val="20"/>
        </w:rPr>
        <w:t xml:space="preserve">"MD&amp;M West 2025 is an exciting opportunity to showcase our innovative solutions alongside our </w:t>
      </w:r>
      <w:r w:rsidR="00567E07" w:rsidRPr="0077053B">
        <w:rPr>
          <w:rFonts w:ascii="Verdana" w:hAnsi="Verdana"/>
          <w:color w:val="000000" w:themeColor="text1"/>
          <w:spacing w:val="-2"/>
          <w:sz w:val="20"/>
          <w:szCs w:val="20"/>
        </w:rPr>
        <w:t>sister companies</w:t>
      </w:r>
      <w:r w:rsidRPr="0077053B">
        <w:rPr>
          <w:rFonts w:ascii="Verdana" w:hAnsi="Verdana"/>
          <w:color w:val="000000" w:themeColor="text1"/>
          <w:spacing w:val="-2"/>
          <w:sz w:val="20"/>
          <w:szCs w:val="20"/>
        </w:rPr>
        <w:t xml:space="preserve">, MH Relucent Plastics and </w:t>
      </w:r>
      <w:r w:rsidR="00567E07" w:rsidRPr="0077053B">
        <w:rPr>
          <w:rFonts w:ascii="Verdana" w:hAnsi="Verdana"/>
          <w:color w:val="000000" w:themeColor="text1"/>
          <w:spacing w:val="-2"/>
          <w:sz w:val="20"/>
          <w:szCs w:val="20"/>
        </w:rPr>
        <w:t xml:space="preserve">MH Relucent </w:t>
      </w:r>
      <w:r w:rsidRPr="0077053B">
        <w:rPr>
          <w:rFonts w:ascii="Verdana" w:hAnsi="Verdana"/>
          <w:color w:val="000000" w:themeColor="text1"/>
          <w:spacing w:val="-2"/>
          <w:sz w:val="20"/>
          <w:szCs w:val="20"/>
        </w:rPr>
        <w:t>Metals," said Tomoki Kishi, General Manager of Machinery Solutions for Maruho Hatsujyo Innovations. "The Eagle LP Blister Packaging Machine and our collaborative expertise in advanced metals and plastics exemplify our commitment to delivering precision-engineered, high-quality solutions that drive efficiency and excellence in the medical device industry."</w:t>
      </w:r>
    </w:p>
    <w:p w14:paraId="7C8AC89D" w14:textId="736E4757" w:rsidR="00702A83" w:rsidRPr="0077053B" w:rsidRDefault="00702A83" w:rsidP="00A5455C">
      <w:pPr>
        <w:autoSpaceDE w:val="0"/>
        <w:autoSpaceDN w:val="0"/>
        <w:adjustRightInd w:val="0"/>
        <w:spacing w:after="0" w:line="240" w:lineRule="auto"/>
        <w:rPr>
          <w:rFonts w:ascii="Verdana" w:hAnsi="Verdana"/>
          <w:b/>
          <w:color w:val="000000" w:themeColor="text1"/>
          <w:spacing w:val="-2"/>
          <w:sz w:val="20"/>
          <w:szCs w:val="20"/>
        </w:rPr>
      </w:pPr>
    </w:p>
    <w:p w14:paraId="2ACAF345" w14:textId="77777777" w:rsidR="00C12CFB" w:rsidRPr="0077053B" w:rsidRDefault="00C12CFB" w:rsidP="00FD03BF">
      <w:pPr>
        <w:pStyle w:val="BodyText2"/>
        <w:spacing w:line="360" w:lineRule="auto"/>
        <w:jc w:val="center"/>
        <w:rPr>
          <w:rFonts w:ascii="Verdana" w:hAnsi="Verdana"/>
          <w:color w:val="000000" w:themeColor="text1"/>
          <w:sz w:val="20"/>
        </w:rPr>
      </w:pPr>
      <w:r w:rsidRPr="0077053B">
        <w:rPr>
          <w:rFonts w:ascii="Verdana" w:hAnsi="Verdana" w:cs="Helvetica"/>
          <w:color w:val="000000" w:themeColor="text1"/>
          <w:sz w:val="20"/>
        </w:rPr>
        <w:t>#</w:t>
      </w:r>
      <w:r w:rsidR="006226DC" w:rsidRPr="0077053B">
        <w:rPr>
          <w:rFonts w:ascii="Verdana" w:hAnsi="Verdana" w:cs="Helvetica"/>
          <w:color w:val="000000" w:themeColor="text1"/>
          <w:sz w:val="20"/>
        </w:rPr>
        <w:t xml:space="preserve"> </w:t>
      </w:r>
      <w:r w:rsidRPr="0077053B">
        <w:rPr>
          <w:rFonts w:ascii="Verdana" w:hAnsi="Verdana" w:cs="Helvetica"/>
          <w:color w:val="000000" w:themeColor="text1"/>
          <w:sz w:val="20"/>
        </w:rPr>
        <w:t>#</w:t>
      </w:r>
      <w:r w:rsidR="006226DC" w:rsidRPr="0077053B">
        <w:rPr>
          <w:rFonts w:ascii="Verdana" w:hAnsi="Verdana" w:cs="Helvetica"/>
          <w:color w:val="000000" w:themeColor="text1"/>
          <w:sz w:val="20"/>
        </w:rPr>
        <w:t xml:space="preserve"> </w:t>
      </w:r>
      <w:r w:rsidRPr="0077053B">
        <w:rPr>
          <w:rFonts w:ascii="Verdana" w:hAnsi="Verdana" w:cs="Helvetica"/>
          <w:color w:val="000000" w:themeColor="text1"/>
          <w:sz w:val="20"/>
        </w:rPr>
        <w:t>#</w:t>
      </w:r>
    </w:p>
    <w:p w14:paraId="46E372F6" w14:textId="77777777" w:rsidR="00FD03BF" w:rsidRPr="0077053B" w:rsidRDefault="00FD03BF" w:rsidP="00FD03BF">
      <w:pPr>
        <w:spacing w:after="0" w:line="240" w:lineRule="auto"/>
        <w:rPr>
          <w:rFonts w:ascii="Verdana" w:hAnsi="Verdana" w:cs="Arial"/>
          <w:b/>
          <w:color w:val="000000" w:themeColor="text1"/>
          <w:sz w:val="20"/>
          <w:szCs w:val="20"/>
        </w:rPr>
      </w:pPr>
    </w:p>
    <w:p w14:paraId="1EBE197E" w14:textId="565982DA" w:rsidR="0043252F" w:rsidRPr="0077053B" w:rsidRDefault="00C12CFB" w:rsidP="00FD03BF">
      <w:pPr>
        <w:spacing w:after="0" w:line="360" w:lineRule="auto"/>
        <w:rPr>
          <w:rFonts w:ascii="Verdana" w:hAnsi="Verdana" w:cs="Arial"/>
          <w:b/>
          <w:color w:val="000000" w:themeColor="text1"/>
          <w:sz w:val="20"/>
          <w:szCs w:val="20"/>
          <w:lang w:val="en-GB"/>
        </w:rPr>
      </w:pPr>
      <w:r w:rsidRPr="0077053B">
        <w:rPr>
          <w:rFonts w:ascii="Verdana" w:hAnsi="Verdana" w:cs="Arial"/>
          <w:b/>
          <w:color w:val="000000" w:themeColor="text1"/>
          <w:sz w:val="20"/>
          <w:szCs w:val="20"/>
        </w:rPr>
        <w:t xml:space="preserve">About </w:t>
      </w:r>
      <w:r w:rsidR="0043252F" w:rsidRPr="0077053B">
        <w:rPr>
          <w:rFonts w:ascii="Verdana" w:hAnsi="Verdana" w:cs="Arial"/>
          <w:b/>
          <w:color w:val="000000" w:themeColor="text1"/>
          <w:sz w:val="20"/>
          <w:szCs w:val="20"/>
          <w:lang w:val="en-GB"/>
        </w:rPr>
        <w:t xml:space="preserve">Maruho Hatsujyo </w:t>
      </w:r>
      <w:r w:rsidR="00EC1160" w:rsidRPr="0077053B">
        <w:rPr>
          <w:rFonts w:ascii="Verdana" w:hAnsi="Verdana" w:cs="Arial"/>
          <w:b/>
          <w:color w:val="000000" w:themeColor="text1"/>
          <w:sz w:val="20"/>
          <w:szCs w:val="20"/>
          <w:lang w:val="en-GB"/>
        </w:rPr>
        <w:t>Group</w:t>
      </w:r>
    </w:p>
    <w:p w14:paraId="7DE4AD3E" w14:textId="58C06E79" w:rsidR="0043252F" w:rsidRPr="0077053B" w:rsidRDefault="0043252F" w:rsidP="00D93779">
      <w:pPr>
        <w:spacing w:line="288" w:lineRule="auto"/>
        <w:rPr>
          <w:rFonts w:ascii="Verdana" w:hAnsi="Verdana" w:cs="Arial"/>
          <w:color w:val="000000" w:themeColor="text1"/>
          <w:sz w:val="20"/>
          <w:szCs w:val="20"/>
        </w:rPr>
      </w:pPr>
      <w:r w:rsidRPr="0077053B">
        <w:rPr>
          <w:rFonts w:ascii="Verdana" w:hAnsi="Verdana" w:cs="Arial"/>
          <w:color w:val="000000" w:themeColor="text1"/>
          <w:sz w:val="20"/>
          <w:szCs w:val="20"/>
        </w:rPr>
        <w:t>Maruho</w:t>
      </w:r>
      <w:r w:rsidR="00D93779" w:rsidRPr="0077053B">
        <w:rPr>
          <w:rFonts w:ascii="Verdana" w:hAnsi="Verdana" w:cs="Arial"/>
          <w:color w:val="000000" w:themeColor="text1"/>
          <w:sz w:val="20"/>
          <w:szCs w:val="20"/>
        </w:rPr>
        <w:t xml:space="preserve"> </w:t>
      </w:r>
      <w:r w:rsidR="00902955" w:rsidRPr="0077053B">
        <w:rPr>
          <w:rFonts w:ascii="Verdana" w:hAnsi="Verdana" w:cs="Arial"/>
          <w:color w:val="000000" w:themeColor="text1"/>
          <w:sz w:val="20"/>
          <w:szCs w:val="20"/>
        </w:rPr>
        <w:t>Machinery Solutions</w:t>
      </w:r>
      <w:r w:rsidR="00B10DC7" w:rsidRPr="0077053B">
        <w:rPr>
          <w:rFonts w:ascii="Verdana" w:hAnsi="Verdana" w:cs="Arial"/>
          <w:color w:val="000000" w:themeColor="text1"/>
          <w:sz w:val="20"/>
          <w:szCs w:val="20"/>
        </w:rPr>
        <w:t>,</w:t>
      </w:r>
      <w:r w:rsidRPr="0077053B">
        <w:rPr>
          <w:rFonts w:ascii="Verdana" w:hAnsi="Verdana" w:cs="Arial"/>
          <w:color w:val="000000" w:themeColor="text1"/>
          <w:sz w:val="20"/>
          <w:szCs w:val="20"/>
        </w:rPr>
        <w:t xml:space="preserve"> the U.S. subsidiary of</w:t>
      </w:r>
      <w:r w:rsidR="00D93779" w:rsidRPr="0077053B">
        <w:rPr>
          <w:rFonts w:ascii="Verdana" w:hAnsi="Verdana" w:cs="Arial"/>
          <w:color w:val="000000" w:themeColor="text1"/>
          <w:sz w:val="20"/>
          <w:szCs w:val="20"/>
        </w:rPr>
        <w:t xml:space="preserve"> Maruho </w:t>
      </w:r>
      <w:r w:rsidR="00902955" w:rsidRPr="0077053B">
        <w:rPr>
          <w:rFonts w:ascii="Verdana" w:hAnsi="Verdana" w:cs="Arial"/>
          <w:color w:val="000000" w:themeColor="text1"/>
          <w:sz w:val="20"/>
          <w:szCs w:val="20"/>
        </w:rPr>
        <w:t xml:space="preserve">Hatsujyo </w:t>
      </w:r>
      <w:r w:rsidR="00DE748C" w:rsidRPr="0077053B">
        <w:rPr>
          <w:rFonts w:ascii="Verdana" w:hAnsi="Verdana" w:cs="Arial"/>
          <w:color w:val="000000" w:themeColor="text1"/>
          <w:sz w:val="20"/>
          <w:szCs w:val="20"/>
        </w:rPr>
        <w:t>Kogyo</w:t>
      </w:r>
      <w:r w:rsidR="007A6140" w:rsidRPr="0077053B">
        <w:rPr>
          <w:rFonts w:ascii="Verdana" w:hAnsi="Verdana" w:cs="Arial"/>
          <w:color w:val="000000" w:themeColor="text1"/>
          <w:sz w:val="20"/>
          <w:szCs w:val="20"/>
        </w:rPr>
        <w:t xml:space="preserve">, </w:t>
      </w:r>
      <w:r w:rsidRPr="0077053B">
        <w:rPr>
          <w:rFonts w:ascii="Verdana" w:hAnsi="Verdana" w:cs="Arial"/>
          <w:color w:val="000000" w:themeColor="text1"/>
          <w:sz w:val="20"/>
          <w:szCs w:val="20"/>
        </w:rPr>
        <w:t xml:space="preserve">was created in 2014. </w:t>
      </w:r>
      <w:r w:rsidR="00EC4840" w:rsidRPr="0077053B">
        <w:rPr>
          <w:rFonts w:ascii="Verdana" w:hAnsi="Verdana" w:cs="Arial"/>
          <w:color w:val="000000" w:themeColor="text1"/>
          <w:sz w:val="20"/>
          <w:szCs w:val="20"/>
        </w:rPr>
        <w:t xml:space="preserve">Maruho </w:t>
      </w:r>
      <w:r w:rsidR="0077053B" w:rsidRPr="0077053B">
        <w:rPr>
          <w:rFonts w:ascii="Verdana" w:hAnsi="Verdana" w:cs="Arial"/>
          <w:color w:val="000000" w:themeColor="text1"/>
          <w:sz w:val="20"/>
          <w:szCs w:val="20"/>
        </w:rPr>
        <w:t>Machinery</w:t>
      </w:r>
      <w:r w:rsidR="00EC4840" w:rsidRPr="0077053B">
        <w:rPr>
          <w:rFonts w:ascii="Verdana" w:hAnsi="Verdana" w:cs="Arial"/>
          <w:color w:val="000000" w:themeColor="text1"/>
          <w:sz w:val="20"/>
          <w:szCs w:val="20"/>
        </w:rPr>
        <w:t xml:space="preserve"> Solutions</w:t>
      </w:r>
      <w:r w:rsidR="004A391F" w:rsidRPr="0077053B">
        <w:rPr>
          <w:rFonts w:ascii="Verdana" w:hAnsi="Verdana" w:cs="Arial"/>
          <w:color w:val="000000" w:themeColor="text1"/>
          <w:sz w:val="20"/>
          <w:szCs w:val="20"/>
        </w:rPr>
        <w:t xml:space="preserve"> distributes the </w:t>
      </w:r>
      <w:r w:rsidR="007D37FC" w:rsidRPr="0077053B">
        <w:rPr>
          <w:rFonts w:ascii="Verdana" w:hAnsi="Verdana" w:cs="Arial"/>
          <w:color w:val="000000" w:themeColor="text1"/>
          <w:sz w:val="20"/>
          <w:szCs w:val="20"/>
        </w:rPr>
        <w:t>high-quality</w:t>
      </w:r>
      <w:r w:rsidR="004A391F" w:rsidRPr="0077053B">
        <w:rPr>
          <w:rFonts w:ascii="Verdana" w:hAnsi="Verdana" w:cs="Arial"/>
          <w:color w:val="000000" w:themeColor="text1"/>
          <w:sz w:val="20"/>
          <w:szCs w:val="20"/>
        </w:rPr>
        <w:t xml:space="preserve"> medical packaging machinery produced by Maruho Hatsujyo Kogyo. </w:t>
      </w:r>
      <w:r w:rsidR="00D93779" w:rsidRPr="0077053B">
        <w:rPr>
          <w:rFonts w:ascii="Verdana" w:hAnsi="Verdana" w:cs="Arial"/>
          <w:color w:val="000000" w:themeColor="text1"/>
          <w:sz w:val="20"/>
          <w:szCs w:val="20"/>
        </w:rPr>
        <w:t>W</w:t>
      </w:r>
      <w:r w:rsidR="004356CA" w:rsidRPr="0077053B">
        <w:rPr>
          <w:rFonts w:ascii="Verdana" w:hAnsi="Verdana" w:cs="Arial"/>
          <w:color w:val="000000" w:themeColor="text1"/>
          <w:sz w:val="20"/>
          <w:szCs w:val="20"/>
        </w:rPr>
        <w:t>ith more than</w:t>
      </w:r>
      <w:r w:rsidR="007A6140" w:rsidRPr="0077053B">
        <w:rPr>
          <w:rFonts w:ascii="Verdana" w:hAnsi="Verdana" w:cs="Arial"/>
          <w:color w:val="000000" w:themeColor="text1"/>
          <w:sz w:val="20"/>
          <w:szCs w:val="20"/>
        </w:rPr>
        <w:t xml:space="preserve"> 220 employees,</w:t>
      </w:r>
      <w:r w:rsidRPr="0077053B">
        <w:rPr>
          <w:rFonts w:ascii="Verdana" w:hAnsi="Verdana" w:cs="Arial"/>
          <w:color w:val="000000" w:themeColor="text1"/>
          <w:sz w:val="20"/>
          <w:szCs w:val="20"/>
        </w:rPr>
        <w:t xml:space="preserve"> </w:t>
      </w:r>
      <w:r w:rsidR="00BC12A4" w:rsidRPr="0077053B">
        <w:rPr>
          <w:rFonts w:ascii="Verdana" w:hAnsi="Verdana" w:cs="Arial"/>
          <w:color w:val="000000" w:themeColor="text1"/>
          <w:sz w:val="20"/>
          <w:szCs w:val="20"/>
        </w:rPr>
        <w:t>Maruho Hatsujyo Kogyo</w:t>
      </w:r>
      <w:r w:rsidR="00D93779" w:rsidRPr="0077053B">
        <w:rPr>
          <w:rFonts w:ascii="Verdana" w:hAnsi="Verdana" w:cs="Arial"/>
          <w:color w:val="000000" w:themeColor="text1"/>
          <w:sz w:val="20"/>
          <w:szCs w:val="20"/>
        </w:rPr>
        <w:t xml:space="preserve"> has over </w:t>
      </w:r>
      <w:r w:rsidRPr="0077053B">
        <w:rPr>
          <w:rFonts w:ascii="Verdana" w:hAnsi="Verdana" w:cs="Arial"/>
          <w:color w:val="000000" w:themeColor="text1"/>
          <w:sz w:val="20"/>
          <w:szCs w:val="20"/>
        </w:rPr>
        <w:t>60</w:t>
      </w:r>
      <w:r w:rsidR="00D93779" w:rsidRPr="0077053B">
        <w:rPr>
          <w:rFonts w:ascii="Verdana" w:hAnsi="Verdana" w:cs="Arial"/>
          <w:color w:val="000000" w:themeColor="text1"/>
          <w:sz w:val="20"/>
          <w:szCs w:val="20"/>
        </w:rPr>
        <w:t xml:space="preserve"> </w:t>
      </w:r>
      <w:r w:rsidRPr="0077053B">
        <w:rPr>
          <w:rFonts w:ascii="Verdana" w:hAnsi="Verdana" w:cs="Arial"/>
          <w:color w:val="000000" w:themeColor="text1"/>
          <w:sz w:val="20"/>
          <w:szCs w:val="20"/>
        </w:rPr>
        <w:t>years of experience in</w:t>
      </w:r>
      <w:r w:rsidR="00D93779" w:rsidRPr="0077053B">
        <w:rPr>
          <w:rFonts w:ascii="Verdana" w:hAnsi="Verdana" w:cs="Arial"/>
          <w:color w:val="000000" w:themeColor="text1"/>
          <w:sz w:val="20"/>
          <w:szCs w:val="20"/>
        </w:rPr>
        <w:t xml:space="preserve"> the </w:t>
      </w:r>
      <w:r w:rsidR="00540476" w:rsidRPr="0077053B">
        <w:rPr>
          <w:rFonts w:ascii="Verdana" w:hAnsi="Verdana" w:cs="Arial"/>
          <w:color w:val="000000" w:themeColor="text1"/>
          <w:sz w:val="20"/>
          <w:szCs w:val="20"/>
        </w:rPr>
        <w:t>manufacturing</w:t>
      </w:r>
      <w:r w:rsidR="00D93779" w:rsidRPr="0077053B">
        <w:rPr>
          <w:rFonts w:ascii="Verdana" w:hAnsi="Verdana" w:cs="Arial"/>
          <w:color w:val="000000" w:themeColor="text1"/>
          <w:sz w:val="20"/>
          <w:szCs w:val="20"/>
        </w:rPr>
        <w:t xml:space="preserve"> s</w:t>
      </w:r>
      <w:r w:rsidR="00540476" w:rsidRPr="0077053B">
        <w:rPr>
          <w:rFonts w:ascii="Verdana" w:hAnsi="Verdana" w:cs="Arial"/>
          <w:color w:val="000000" w:themeColor="text1"/>
          <w:sz w:val="20"/>
          <w:szCs w:val="20"/>
        </w:rPr>
        <w:t>ector</w:t>
      </w:r>
      <w:r w:rsidR="00A65418" w:rsidRPr="0077053B">
        <w:rPr>
          <w:rFonts w:ascii="Verdana" w:hAnsi="Verdana" w:cs="Arial"/>
          <w:color w:val="000000" w:themeColor="text1"/>
          <w:sz w:val="20"/>
          <w:szCs w:val="20"/>
        </w:rPr>
        <w:t xml:space="preserve">. In addition to designing high-performance blister machinery, the company is known for </w:t>
      </w:r>
      <w:r w:rsidR="00874EFF" w:rsidRPr="0077053B">
        <w:rPr>
          <w:rFonts w:ascii="Verdana" w:hAnsi="Verdana" w:cs="Arial"/>
          <w:color w:val="000000" w:themeColor="text1"/>
          <w:sz w:val="20"/>
          <w:szCs w:val="20"/>
        </w:rPr>
        <w:t xml:space="preserve">high quality springs and </w:t>
      </w:r>
      <w:r w:rsidR="007D37FC" w:rsidRPr="0077053B">
        <w:rPr>
          <w:rFonts w:ascii="Verdana" w:hAnsi="Verdana" w:cs="Arial"/>
          <w:color w:val="000000" w:themeColor="text1"/>
          <w:sz w:val="20"/>
          <w:szCs w:val="20"/>
        </w:rPr>
        <w:t>precision</w:t>
      </w:r>
      <w:r w:rsidR="00A70BD5" w:rsidRPr="0077053B">
        <w:rPr>
          <w:rFonts w:ascii="Verdana" w:hAnsi="Verdana" w:cs="Arial"/>
          <w:color w:val="000000" w:themeColor="text1"/>
          <w:sz w:val="20"/>
          <w:szCs w:val="20"/>
        </w:rPr>
        <w:t xml:space="preserve"> medical devices</w:t>
      </w:r>
      <w:r w:rsidRPr="0077053B">
        <w:rPr>
          <w:rFonts w:ascii="Verdana" w:hAnsi="Verdana" w:cs="Arial"/>
          <w:color w:val="000000" w:themeColor="text1"/>
          <w:sz w:val="20"/>
          <w:szCs w:val="20"/>
        </w:rPr>
        <w:t xml:space="preserve">. </w:t>
      </w:r>
      <w:r w:rsidR="001F02D2" w:rsidRPr="0077053B">
        <w:rPr>
          <w:rFonts w:ascii="Verdana" w:hAnsi="Verdana" w:cs="Arial"/>
          <w:color w:val="000000" w:themeColor="text1"/>
          <w:sz w:val="20"/>
          <w:szCs w:val="20"/>
        </w:rPr>
        <w:t xml:space="preserve">Maruho Hatsujyo Kogyo </w:t>
      </w:r>
      <w:r w:rsidR="00D93779" w:rsidRPr="0077053B">
        <w:rPr>
          <w:rFonts w:ascii="Verdana" w:hAnsi="Verdana" w:cs="Arial"/>
          <w:color w:val="000000" w:themeColor="text1"/>
          <w:sz w:val="20"/>
          <w:szCs w:val="20"/>
        </w:rPr>
        <w:t xml:space="preserve">is </w:t>
      </w:r>
      <w:r w:rsidRPr="0077053B">
        <w:rPr>
          <w:rFonts w:ascii="Verdana" w:hAnsi="Verdana" w:cs="Arial"/>
          <w:color w:val="000000" w:themeColor="text1"/>
          <w:sz w:val="20"/>
          <w:szCs w:val="20"/>
        </w:rPr>
        <w:t xml:space="preserve">Japan’s second largest </w:t>
      </w:r>
      <w:r w:rsidR="004A391F" w:rsidRPr="0077053B">
        <w:rPr>
          <w:rFonts w:ascii="Verdana" w:hAnsi="Verdana" w:cs="Arial"/>
          <w:color w:val="000000" w:themeColor="text1"/>
          <w:sz w:val="20"/>
          <w:szCs w:val="20"/>
        </w:rPr>
        <w:t xml:space="preserve">medical </w:t>
      </w:r>
      <w:r w:rsidRPr="0077053B">
        <w:rPr>
          <w:rFonts w:ascii="Verdana" w:hAnsi="Verdana" w:cs="Arial"/>
          <w:color w:val="000000" w:themeColor="text1"/>
          <w:sz w:val="20"/>
          <w:szCs w:val="20"/>
        </w:rPr>
        <w:t xml:space="preserve">packaging </w:t>
      </w:r>
      <w:r w:rsidR="006644AE" w:rsidRPr="0077053B">
        <w:rPr>
          <w:rFonts w:ascii="Verdana" w:hAnsi="Verdana" w:cs="Arial"/>
          <w:color w:val="000000" w:themeColor="text1"/>
          <w:sz w:val="20"/>
          <w:szCs w:val="20"/>
        </w:rPr>
        <w:t xml:space="preserve">machinery </w:t>
      </w:r>
      <w:r w:rsidRPr="0077053B">
        <w:rPr>
          <w:rFonts w:ascii="Verdana" w:hAnsi="Verdana" w:cs="Arial"/>
          <w:color w:val="000000" w:themeColor="text1"/>
          <w:sz w:val="20"/>
          <w:szCs w:val="20"/>
        </w:rPr>
        <w:t>company</w:t>
      </w:r>
      <w:r w:rsidR="00D93779" w:rsidRPr="0077053B">
        <w:rPr>
          <w:rFonts w:ascii="Verdana" w:hAnsi="Verdana" w:cs="Arial"/>
          <w:color w:val="000000" w:themeColor="text1"/>
          <w:sz w:val="20"/>
          <w:szCs w:val="20"/>
        </w:rPr>
        <w:t>.</w:t>
      </w:r>
    </w:p>
    <w:p w14:paraId="48D725C0" w14:textId="77777777" w:rsidR="00C12CFB" w:rsidRPr="00626E92" w:rsidRDefault="0043252F" w:rsidP="00626E92">
      <w:pPr>
        <w:spacing w:line="288" w:lineRule="auto"/>
        <w:rPr>
          <w:rFonts w:ascii="Verdana" w:hAnsi="Verdana" w:cs="Arial"/>
          <w:sz w:val="20"/>
          <w:szCs w:val="20"/>
        </w:rPr>
      </w:pPr>
      <w:r w:rsidRPr="0077053B">
        <w:rPr>
          <w:rFonts w:ascii="Verdana" w:hAnsi="Verdana" w:cs="Arial"/>
          <w:color w:val="000000" w:themeColor="text1"/>
          <w:sz w:val="20"/>
          <w:szCs w:val="20"/>
        </w:rPr>
        <w:t>For more information, vis</w:t>
      </w:r>
      <w:r w:rsidRPr="0077053B">
        <w:rPr>
          <w:rFonts w:ascii="Verdana" w:hAnsi="Verdana" w:cs="Arial"/>
          <w:sz w:val="20"/>
          <w:szCs w:val="20"/>
        </w:rPr>
        <w:t xml:space="preserve">it </w:t>
      </w:r>
      <w:hyperlink r:id="rId8" w:history="1">
        <w:r w:rsidRPr="0077053B">
          <w:rPr>
            <w:rStyle w:val="Hyperlink"/>
            <w:rFonts w:ascii="Verdana" w:hAnsi="Verdana" w:cs="Arial"/>
            <w:sz w:val="20"/>
            <w:szCs w:val="20"/>
          </w:rPr>
          <w:t>www.mhi-innovations.com</w:t>
        </w:r>
      </w:hyperlink>
      <w:r w:rsidRPr="0077053B">
        <w:rPr>
          <w:rFonts w:ascii="Verdana" w:hAnsi="Verdana" w:cs="Arial"/>
          <w:sz w:val="20"/>
          <w:szCs w:val="20"/>
        </w:rPr>
        <w:t>.</w:t>
      </w:r>
    </w:p>
    <w:p w14:paraId="00D004E8" w14:textId="77777777" w:rsidR="00C12CFB" w:rsidRPr="00C37BD3" w:rsidRDefault="00C12CFB" w:rsidP="00C12CFB">
      <w:pPr>
        <w:rPr>
          <w:rFonts w:ascii="Verdana" w:hAnsi="Verdana"/>
          <w:sz w:val="20"/>
          <w:szCs w:val="20"/>
        </w:rPr>
      </w:pPr>
    </w:p>
    <w:p w14:paraId="4758D6B4" w14:textId="77777777" w:rsidR="00CE24B5" w:rsidRPr="00C37BD3" w:rsidRDefault="00CE24B5">
      <w:pPr>
        <w:rPr>
          <w:rFonts w:ascii="Verdana" w:hAnsi="Verdana"/>
          <w:sz w:val="20"/>
          <w:szCs w:val="20"/>
        </w:rPr>
      </w:pPr>
    </w:p>
    <w:sectPr w:rsidR="00CE24B5" w:rsidRPr="00C37BD3" w:rsidSect="002F626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252F5"/>
    <w:multiLevelType w:val="multilevel"/>
    <w:tmpl w:val="B652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27F82"/>
    <w:multiLevelType w:val="multilevel"/>
    <w:tmpl w:val="C53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FB"/>
    <w:rsid w:val="00005B0E"/>
    <w:rsid w:val="00024B2C"/>
    <w:rsid w:val="00035E18"/>
    <w:rsid w:val="00050EC0"/>
    <w:rsid w:val="000600A2"/>
    <w:rsid w:val="000815EB"/>
    <w:rsid w:val="000826AD"/>
    <w:rsid w:val="0008704D"/>
    <w:rsid w:val="00091436"/>
    <w:rsid w:val="00095D1C"/>
    <w:rsid w:val="000A66E8"/>
    <w:rsid w:val="000F3C42"/>
    <w:rsid w:val="00113C72"/>
    <w:rsid w:val="00122748"/>
    <w:rsid w:val="00123688"/>
    <w:rsid w:val="00123C28"/>
    <w:rsid w:val="00142513"/>
    <w:rsid w:val="0015376F"/>
    <w:rsid w:val="00153D79"/>
    <w:rsid w:val="00154940"/>
    <w:rsid w:val="00157195"/>
    <w:rsid w:val="00160D97"/>
    <w:rsid w:val="001757F5"/>
    <w:rsid w:val="00193F21"/>
    <w:rsid w:val="001A0CFF"/>
    <w:rsid w:val="001C337E"/>
    <w:rsid w:val="001D5EC4"/>
    <w:rsid w:val="001F02D2"/>
    <w:rsid w:val="00214EE3"/>
    <w:rsid w:val="00231D09"/>
    <w:rsid w:val="0025743D"/>
    <w:rsid w:val="00263AD6"/>
    <w:rsid w:val="002723D4"/>
    <w:rsid w:val="002855CF"/>
    <w:rsid w:val="002B740D"/>
    <w:rsid w:val="002E03C9"/>
    <w:rsid w:val="002E6A1B"/>
    <w:rsid w:val="002F6263"/>
    <w:rsid w:val="00314529"/>
    <w:rsid w:val="003151B7"/>
    <w:rsid w:val="00317B7F"/>
    <w:rsid w:val="003277FF"/>
    <w:rsid w:val="003329D6"/>
    <w:rsid w:val="00345BC6"/>
    <w:rsid w:val="0035320E"/>
    <w:rsid w:val="003671FB"/>
    <w:rsid w:val="00370DDD"/>
    <w:rsid w:val="003A6DBD"/>
    <w:rsid w:val="003D2B86"/>
    <w:rsid w:val="003E24D2"/>
    <w:rsid w:val="00402A7F"/>
    <w:rsid w:val="004278B3"/>
    <w:rsid w:val="0043252F"/>
    <w:rsid w:val="004356CA"/>
    <w:rsid w:val="004521EC"/>
    <w:rsid w:val="00457126"/>
    <w:rsid w:val="00487DE2"/>
    <w:rsid w:val="004A391F"/>
    <w:rsid w:val="004F0F85"/>
    <w:rsid w:val="004F22E2"/>
    <w:rsid w:val="004F7FE0"/>
    <w:rsid w:val="0050380F"/>
    <w:rsid w:val="00514EFB"/>
    <w:rsid w:val="00520388"/>
    <w:rsid w:val="005225E6"/>
    <w:rsid w:val="00523C52"/>
    <w:rsid w:val="00537702"/>
    <w:rsid w:val="00540476"/>
    <w:rsid w:val="00552540"/>
    <w:rsid w:val="00553F39"/>
    <w:rsid w:val="00565959"/>
    <w:rsid w:val="00567E07"/>
    <w:rsid w:val="005819ED"/>
    <w:rsid w:val="00581D30"/>
    <w:rsid w:val="00581E70"/>
    <w:rsid w:val="005B11A7"/>
    <w:rsid w:val="005D028C"/>
    <w:rsid w:val="005D3B1A"/>
    <w:rsid w:val="005D661E"/>
    <w:rsid w:val="005F7530"/>
    <w:rsid w:val="00611C60"/>
    <w:rsid w:val="00615E84"/>
    <w:rsid w:val="006226DC"/>
    <w:rsid w:val="00625832"/>
    <w:rsid w:val="00626E92"/>
    <w:rsid w:val="00642D0C"/>
    <w:rsid w:val="0065349D"/>
    <w:rsid w:val="006644AE"/>
    <w:rsid w:val="006678CB"/>
    <w:rsid w:val="00697A7B"/>
    <w:rsid w:val="006A1A2A"/>
    <w:rsid w:val="006A5C3B"/>
    <w:rsid w:val="006A77BE"/>
    <w:rsid w:val="006B31E3"/>
    <w:rsid w:val="006C569F"/>
    <w:rsid w:val="006C6403"/>
    <w:rsid w:val="006E79CB"/>
    <w:rsid w:val="00702A83"/>
    <w:rsid w:val="00721973"/>
    <w:rsid w:val="007459D9"/>
    <w:rsid w:val="0074694F"/>
    <w:rsid w:val="00751B76"/>
    <w:rsid w:val="007532CD"/>
    <w:rsid w:val="0077053B"/>
    <w:rsid w:val="007714A9"/>
    <w:rsid w:val="0078165C"/>
    <w:rsid w:val="00794748"/>
    <w:rsid w:val="007A6140"/>
    <w:rsid w:val="007A666D"/>
    <w:rsid w:val="007B3765"/>
    <w:rsid w:val="007C05F8"/>
    <w:rsid w:val="007D37FC"/>
    <w:rsid w:val="007E39F3"/>
    <w:rsid w:val="007F227B"/>
    <w:rsid w:val="0080146E"/>
    <w:rsid w:val="0081633A"/>
    <w:rsid w:val="00817B9E"/>
    <w:rsid w:val="008336A5"/>
    <w:rsid w:val="0084623F"/>
    <w:rsid w:val="00847818"/>
    <w:rsid w:val="008615B0"/>
    <w:rsid w:val="00865687"/>
    <w:rsid w:val="00874EFF"/>
    <w:rsid w:val="00877A15"/>
    <w:rsid w:val="00891AB6"/>
    <w:rsid w:val="008925C3"/>
    <w:rsid w:val="00897417"/>
    <w:rsid w:val="008A6ECD"/>
    <w:rsid w:val="008D403F"/>
    <w:rsid w:val="008D628A"/>
    <w:rsid w:val="008F34A1"/>
    <w:rsid w:val="008F7AB2"/>
    <w:rsid w:val="00901303"/>
    <w:rsid w:val="00902955"/>
    <w:rsid w:val="00926A80"/>
    <w:rsid w:val="00965DBA"/>
    <w:rsid w:val="00975061"/>
    <w:rsid w:val="00976D5D"/>
    <w:rsid w:val="00991703"/>
    <w:rsid w:val="009B023E"/>
    <w:rsid w:val="009B42BB"/>
    <w:rsid w:val="009C60DC"/>
    <w:rsid w:val="009F4AC6"/>
    <w:rsid w:val="009F611B"/>
    <w:rsid w:val="00A01171"/>
    <w:rsid w:val="00A03C86"/>
    <w:rsid w:val="00A138DD"/>
    <w:rsid w:val="00A25FBF"/>
    <w:rsid w:val="00A33170"/>
    <w:rsid w:val="00A4150F"/>
    <w:rsid w:val="00A460F0"/>
    <w:rsid w:val="00A5455C"/>
    <w:rsid w:val="00A54915"/>
    <w:rsid w:val="00A60ECA"/>
    <w:rsid w:val="00A637E7"/>
    <w:rsid w:val="00A65418"/>
    <w:rsid w:val="00A70BD5"/>
    <w:rsid w:val="00A81095"/>
    <w:rsid w:val="00A81BA6"/>
    <w:rsid w:val="00A960A0"/>
    <w:rsid w:val="00AB224F"/>
    <w:rsid w:val="00AC2185"/>
    <w:rsid w:val="00AD2E5E"/>
    <w:rsid w:val="00AD7DB5"/>
    <w:rsid w:val="00AF7D93"/>
    <w:rsid w:val="00B04E06"/>
    <w:rsid w:val="00B05568"/>
    <w:rsid w:val="00B10DC7"/>
    <w:rsid w:val="00B14A30"/>
    <w:rsid w:val="00B350DE"/>
    <w:rsid w:val="00B403BD"/>
    <w:rsid w:val="00B44D1C"/>
    <w:rsid w:val="00B85778"/>
    <w:rsid w:val="00B85C4B"/>
    <w:rsid w:val="00BA2277"/>
    <w:rsid w:val="00BA67BD"/>
    <w:rsid w:val="00BB4294"/>
    <w:rsid w:val="00BC12A4"/>
    <w:rsid w:val="00BE0427"/>
    <w:rsid w:val="00BF36BC"/>
    <w:rsid w:val="00BF40CE"/>
    <w:rsid w:val="00BF75FE"/>
    <w:rsid w:val="00C065EF"/>
    <w:rsid w:val="00C12CFB"/>
    <w:rsid w:val="00C15BD1"/>
    <w:rsid w:val="00C253BC"/>
    <w:rsid w:val="00C32DDA"/>
    <w:rsid w:val="00C32F0B"/>
    <w:rsid w:val="00C37BD3"/>
    <w:rsid w:val="00C42A68"/>
    <w:rsid w:val="00C67C88"/>
    <w:rsid w:val="00C805F4"/>
    <w:rsid w:val="00C9515A"/>
    <w:rsid w:val="00CB648A"/>
    <w:rsid w:val="00CB799A"/>
    <w:rsid w:val="00CB7D85"/>
    <w:rsid w:val="00CE24B5"/>
    <w:rsid w:val="00D10C8A"/>
    <w:rsid w:val="00D317B5"/>
    <w:rsid w:val="00D47152"/>
    <w:rsid w:val="00D56D63"/>
    <w:rsid w:val="00D57512"/>
    <w:rsid w:val="00D76171"/>
    <w:rsid w:val="00D77401"/>
    <w:rsid w:val="00D93779"/>
    <w:rsid w:val="00DC6513"/>
    <w:rsid w:val="00DD6CEA"/>
    <w:rsid w:val="00DE748C"/>
    <w:rsid w:val="00DF7CA4"/>
    <w:rsid w:val="00E04B89"/>
    <w:rsid w:val="00E413BD"/>
    <w:rsid w:val="00E80969"/>
    <w:rsid w:val="00EB7F03"/>
    <w:rsid w:val="00EC1160"/>
    <w:rsid w:val="00EC4840"/>
    <w:rsid w:val="00ED5D24"/>
    <w:rsid w:val="00ED72AE"/>
    <w:rsid w:val="00EF0C72"/>
    <w:rsid w:val="00EF28C8"/>
    <w:rsid w:val="00F02146"/>
    <w:rsid w:val="00F1268E"/>
    <w:rsid w:val="00F35436"/>
    <w:rsid w:val="00F41736"/>
    <w:rsid w:val="00F42E9E"/>
    <w:rsid w:val="00F436CC"/>
    <w:rsid w:val="00F81818"/>
    <w:rsid w:val="00F82B64"/>
    <w:rsid w:val="00F96DCF"/>
    <w:rsid w:val="00FD03BF"/>
    <w:rsid w:val="00FD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E09ADFD"/>
  <w15:docId w15:val="{A2DFC9BF-3D84-42C1-BBC7-8284086F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FB"/>
  </w:style>
  <w:style w:type="paragraph" w:styleId="Heading1">
    <w:name w:val="heading 1"/>
    <w:basedOn w:val="Normal"/>
    <w:next w:val="Normal"/>
    <w:link w:val="Heading1Char"/>
    <w:uiPriority w:val="9"/>
    <w:qFormat/>
    <w:rsid w:val="00581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2CFB"/>
    <w:rPr>
      <w:color w:val="0000FF"/>
      <w:u w:val="single"/>
    </w:rPr>
  </w:style>
  <w:style w:type="paragraph" w:styleId="BodyText2">
    <w:name w:val="Body Text 2"/>
    <w:basedOn w:val="Normal"/>
    <w:link w:val="BodyText2Char"/>
    <w:rsid w:val="00C12CFB"/>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C12CFB"/>
    <w:rPr>
      <w:rFonts w:ascii="Times" w:eastAsia="Times" w:hAnsi="Times" w:cs="Times New Roman"/>
      <w:sz w:val="28"/>
      <w:szCs w:val="20"/>
    </w:rPr>
  </w:style>
  <w:style w:type="paragraph" w:customStyle="1" w:styleId="Default">
    <w:name w:val="Default"/>
    <w:rsid w:val="009F4AC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92"/>
    <w:rPr>
      <w:rFonts w:ascii="Segoe UI" w:hAnsi="Segoe UI" w:cs="Segoe UI"/>
      <w:sz w:val="18"/>
      <w:szCs w:val="18"/>
    </w:rPr>
  </w:style>
  <w:style w:type="character" w:customStyle="1" w:styleId="Heading1Char">
    <w:name w:val="Heading 1 Char"/>
    <w:basedOn w:val="DefaultParagraphFont"/>
    <w:link w:val="Heading1"/>
    <w:uiPriority w:val="9"/>
    <w:rsid w:val="00581D30"/>
    <w:rPr>
      <w:rFonts w:asciiTheme="majorHAnsi" w:eastAsiaTheme="majorEastAsia" w:hAnsiTheme="majorHAnsi" w:cstheme="majorBidi"/>
      <w:color w:val="2E74B5" w:themeColor="accent1" w:themeShade="BF"/>
      <w:sz w:val="32"/>
      <w:szCs w:val="32"/>
    </w:rPr>
  </w:style>
  <w:style w:type="character" w:customStyle="1" w:styleId="A5">
    <w:name w:val="A5"/>
    <w:uiPriority w:val="99"/>
    <w:rsid w:val="00C9515A"/>
    <w:rPr>
      <w:rFonts w:cs="Myriad Pro"/>
      <w:b/>
      <w:bCs/>
      <w:color w:val="000000"/>
      <w:sz w:val="20"/>
      <w:szCs w:val="20"/>
    </w:rPr>
  </w:style>
  <w:style w:type="paragraph" w:styleId="PlainText">
    <w:name w:val="Plain Text"/>
    <w:basedOn w:val="Normal"/>
    <w:link w:val="PlainTextChar"/>
    <w:uiPriority w:val="99"/>
    <w:unhideWhenUsed/>
    <w:rsid w:val="0086568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65687"/>
    <w:rPr>
      <w:rFonts w:ascii="Calibri" w:eastAsiaTheme="minorHAnsi" w:hAnsi="Calibri"/>
      <w:szCs w:val="21"/>
    </w:rPr>
  </w:style>
  <w:style w:type="paragraph" w:styleId="NormalWeb">
    <w:name w:val="Normal (Web)"/>
    <w:basedOn w:val="Normal"/>
    <w:uiPriority w:val="99"/>
    <w:semiHidden/>
    <w:unhideWhenUsed/>
    <w:rsid w:val="00A81095"/>
    <w:pPr>
      <w:spacing w:before="100" w:beforeAutospacing="1" w:after="100" w:afterAutospacing="1"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E413BD"/>
    <w:rPr>
      <w:sz w:val="16"/>
      <w:szCs w:val="16"/>
    </w:rPr>
  </w:style>
  <w:style w:type="paragraph" w:styleId="CommentText">
    <w:name w:val="annotation text"/>
    <w:basedOn w:val="Normal"/>
    <w:link w:val="CommentTextChar"/>
    <w:uiPriority w:val="99"/>
    <w:unhideWhenUsed/>
    <w:rsid w:val="00E413BD"/>
    <w:pPr>
      <w:spacing w:line="240" w:lineRule="auto"/>
    </w:pPr>
    <w:rPr>
      <w:sz w:val="20"/>
      <w:szCs w:val="20"/>
    </w:rPr>
  </w:style>
  <w:style w:type="character" w:customStyle="1" w:styleId="CommentTextChar">
    <w:name w:val="Comment Text Char"/>
    <w:basedOn w:val="DefaultParagraphFont"/>
    <w:link w:val="CommentText"/>
    <w:uiPriority w:val="99"/>
    <w:rsid w:val="00E413BD"/>
    <w:rPr>
      <w:sz w:val="20"/>
      <w:szCs w:val="20"/>
    </w:rPr>
  </w:style>
  <w:style w:type="paragraph" w:styleId="CommentSubject">
    <w:name w:val="annotation subject"/>
    <w:basedOn w:val="CommentText"/>
    <w:next w:val="CommentText"/>
    <w:link w:val="CommentSubjectChar"/>
    <w:uiPriority w:val="99"/>
    <w:semiHidden/>
    <w:unhideWhenUsed/>
    <w:rsid w:val="00E413BD"/>
    <w:rPr>
      <w:b/>
      <w:bCs/>
    </w:rPr>
  </w:style>
  <w:style w:type="character" w:customStyle="1" w:styleId="CommentSubjectChar">
    <w:name w:val="Comment Subject Char"/>
    <w:basedOn w:val="CommentTextChar"/>
    <w:link w:val="CommentSubject"/>
    <w:uiPriority w:val="99"/>
    <w:semiHidden/>
    <w:rsid w:val="00E413BD"/>
    <w:rPr>
      <w:b/>
      <w:bCs/>
      <w:sz w:val="20"/>
      <w:szCs w:val="20"/>
    </w:rPr>
  </w:style>
  <w:style w:type="paragraph" w:styleId="Revision">
    <w:name w:val="Revision"/>
    <w:hidden/>
    <w:uiPriority w:val="99"/>
    <w:semiHidden/>
    <w:rsid w:val="007D3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1679">
      <w:bodyDiv w:val="1"/>
      <w:marLeft w:val="0"/>
      <w:marRight w:val="0"/>
      <w:marTop w:val="0"/>
      <w:marBottom w:val="0"/>
      <w:divBdr>
        <w:top w:val="none" w:sz="0" w:space="0" w:color="auto"/>
        <w:left w:val="none" w:sz="0" w:space="0" w:color="auto"/>
        <w:bottom w:val="none" w:sz="0" w:space="0" w:color="auto"/>
        <w:right w:val="none" w:sz="0" w:space="0" w:color="auto"/>
      </w:divBdr>
    </w:div>
    <w:div w:id="73092816">
      <w:bodyDiv w:val="1"/>
      <w:marLeft w:val="0"/>
      <w:marRight w:val="0"/>
      <w:marTop w:val="0"/>
      <w:marBottom w:val="0"/>
      <w:divBdr>
        <w:top w:val="none" w:sz="0" w:space="0" w:color="auto"/>
        <w:left w:val="none" w:sz="0" w:space="0" w:color="auto"/>
        <w:bottom w:val="none" w:sz="0" w:space="0" w:color="auto"/>
        <w:right w:val="none" w:sz="0" w:space="0" w:color="auto"/>
      </w:divBdr>
    </w:div>
    <w:div w:id="133330236">
      <w:bodyDiv w:val="1"/>
      <w:marLeft w:val="0"/>
      <w:marRight w:val="0"/>
      <w:marTop w:val="0"/>
      <w:marBottom w:val="0"/>
      <w:divBdr>
        <w:top w:val="none" w:sz="0" w:space="0" w:color="auto"/>
        <w:left w:val="none" w:sz="0" w:space="0" w:color="auto"/>
        <w:bottom w:val="none" w:sz="0" w:space="0" w:color="auto"/>
        <w:right w:val="none" w:sz="0" w:space="0" w:color="auto"/>
      </w:divBdr>
    </w:div>
    <w:div w:id="153304810">
      <w:bodyDiv w:val="1"/>
      <w:marLeft w:val="0"/>
      <w:marRight w:val="0"/>
      <w:marTop w:val="0"/>
      <w:marBottom w:val="0"/>
      <w:divBdr>
        <w:top w:val="none" w:sz="0" w:space="0" w:color="auto"/>
        <w:left w:val="none" w:sz="0" w:space="0" w:color="auto"/>
        <w:bottom w:val="none" w:sz="0" w:space="0" w:color="auto"/>
        <w:right w:val="none" w:sz="0" w:space="0" w:color="auto"/>
      </w:divBdr>
    </w:div>
    <w:div w:id="191722357">
      <w:bodyDiv w:val="1"/>
      <w:marLeft w:val="0"/>
      <w:marRight w:val="0"/>
      <w:marTop w:val="0"/>
      <w:marBottom w:val="0"/>
      <w:divBdr>
        <w:top w:val="none" w:sz="0" w:space="0" w:color="auto"/>
        <w:left w:val="none" w:sz="0" w:space="0" w:color="auto"/>
        <w:bottom w:val="none" w:sz="0" w:space="0" w:color="auto"/>
        <w:right w:val="none" w:sz="0" w:space="0" w:color="auto"/>
      </w:divBdr>
    </w:div>
    <w:div w:id="194735889">
      <w:bodyDiv w:val="1"/>
      <w:marLeft w:val="0"/>
      <w:marRight w:val="0"/>
      <w:marTop w:val="0"/>
      <w:marBottom w:val="0"/>
      <w:divBdr>
        <w:top w:val="none" w:sz="0" w:space="0" w:color="auto"/>
        <w:left w:val="none" w:sz="0" w:space="0" w:color="auto"/>
        <w:bottom w:val="none" w:sz="0" w:space="0" w:color="auto"/>
        <w:right w:val="none" w:sz="0" w:space="0" w:color="auto"/>
      </w:divBdr>
    </w:div>
    <w:div w:id="249388078">
      <w:bodyDiv w:val="1"/>
      <w:marLeft w:val="0"/>
      <w:marRight w:val="0"/>
      <w:marTop w:val="0"/>
      <w:marBottom w:val="0"/>
      <w:divBdr>
        <w:top w:val="none" w:sz="0" w:space="0" w:color="auto"/>
        <w:left w:val="none" w:sz="0" w:space="0" w:color="auto"/>
        <w:bottom w:val="none" w:sz="0" w:space="0" w:color="auto"/>
        <w:right w:val="none" w:sz="0" w:space="0" w:color="auto"/>
      </w:divBdr>
    </w:div>
    <w:div w:id="269092237">
      <w:bodyDiv w:val="1"/>
      <w:marLeft w:val="0"/>
      <w:marRight w:val="0"/>
      <w:marTop w:val="0"/>
      <w:marBottom w:val="0"/>
      <w:divBdr>
        <w:top w:val="none" w:sz="0" w:space="0" w:color="auto"/>
        <w:left w:val="none" w:sz="0" w:space="0" w:color="auto"/>
        <w:bottom w:val="none" w:sz="0" w:space="0" w:color="auto"/>
        <w:right w:val="none" w:sz="0" w:space="0" w:color="auto"/>
      </w:divBdr>
      <w:divsChild>
        <w:div w:id="1451506959">
          <w:marLeft w:val="0"/>
          <w:marRight w:val="0"/>
          <w:marTop w:val="0"/>
          <w:marBottom w:val="0"/>
          <w:divBdr>
            <w:top w:val="none" w:sz="0" w:space="0" w:color="auto"/>
            <w:left w:val="none" w:sz="0" w:space="0" w:color="auto"/>
            <w:bottom w:val="none" w:sz="0" w:space="0" w:color="auto"/>
            <w:right w:val="none" w:sz="0" w:space="0" w:color="auto"/>
          </w:divBdr>
        </w:div>
      </w:divsChild>
    </w:div>
    <w:div w:id="347491314">
      <w:bodyDiv w:val="1"/>
      <w:marLeft w:val="0"/>
      <w:marRight w:val="0"/>
      <w:marTop w:val="0"/>
      <w:marBottom w:val="0"/>
      <w:divBdr>
        <w:top w:val="none" w:sz="0" w:space="0" w:color="auto"/>
        <w:left w:val="none" w:sz="0" w:space="0" w:color="auto"/>
        <w:bottom w:val="none" w:sz="0" w:space="0" w:color="auto"/>
        <w:right w:val="none" w:sz="0" w:space="0" w:color="auto"/>
      </w:divBdr>
    </w:div>
    <w:div w:id="602611080">
      <w:bodyDiv w:val="1"/>
      <w:marLeft w:val="0"/>
      <w:marRight w:val="0"/>
      <w:marTop w:val="0"/>
      <w:marBottom w:val="0"/>
      <w:divBdr>
        <w:top w:val="none" w:sz="0" w:space="0" w:color="auto"/>
        <w:left w:val="none" w:sz="0" w:space="0" w:color="auto"/>
        <w:bottom w:val="none" w:sz="0" w:space="0" w:color="auto"/>
        <w:right w:val="none" w:sz="0" w:space="0" w:color="auto"/>
      </w:divBdr>
    </w:div>
    <w:div w:id="608049002">
      <w:bodyDiv w:val="1"/>
      <w:marLeft w:val="0"/>
      <w:marRight w:val="0"/>
      <w:marTop w:val="0"/>
      <w:marBottom w:val="0"/>
      <w:divBdr>
        <w:top w:val="none" w:sz="0" w:space="0" w:color="auto"/>
        <w:left w:val="none" w:sz="0" w:space="0" w:color="auto"/>
        <w:bottom w:val="none" w:sz="0" w:space="0" w:color="auto"/>
        <w:right w:val="none" w:sz="0" w:space="0" w:color="auto"/>
      </w:divBdr>
    </w:div>
    <w:div w:id="708653706">
      <w:bodyDiv w:val="1"/>
      <w:marLeft w:val="0"/>
      <w:marRight w:val="0"/>
      <w:marTop w:val="0"/>
      <w:marBottom w:val="0"/>
      <w:divBdr>
        <w:top w:val="none" w:sz="0" w:space="0" w:color="auto"/>
        <w:left w:val="none" w:sz="0" w:space="0" w:color="auto"/>
        <w:bottom w:val="none" w:sz="0" w:space="0" w:color="auto"/>
        <w:right w:val="none" w:sz="0" w:space="0" w:color="auto"/>
      </w:divBdr>
    </w:div>
    <w:div w:id="732047955">
      <w:bodyDiv w:val="1"/>
      <w:marLeft w:val="0"/>
      <w:marRight w:val="0"/>
      <w:marTop w:val="0"/>
      <w:marBottom w:val="0"/>
      <w:divBdr>
        <w:top w:val="none" w:sz="0" w:space="0" w:color="auto"/>
        <w:left w:val="none" w:sz="0" w:space="0" w:color="auto"/>
        <w:bottom w:val="none" w:sz="0" w:space="0" w:color="auto"/>
        <w:right w:val="none" w:sz="0" w:space="0" w:color="auto"/>
      </w:divBdr>
    </w:div>
    <w:div w:id="790708586">
      <w:bodyDiv w:val="1"/>
      <w:marLeft w:val="0"/>
      <w:marRight w:val="0"/>
      <w:marTop w:val="0"/>
      <w:marBottom w:val="0"/>
      <w:divBdr>
        <w:top w:val="none" w:sz="0" w:space="0" w:color="auto"/>
        <w:left w:val="none" w:sz="0" w:space="0" w:color="auto"/>
        <w:bottom w:val="none" w:sz="0" w:space="0" w:color="auto"/>
        <w:right w:val="none" w:sz="0" w:space="0" w:color="auto"/>
      </w:divBdr>
    </w:div>
    <w:div w:id="801309145">
      <w:bodyDiv w:val="1"/>
      <w:marLeft w:val="0"/>
      <w:marRight w:val="0"/>
      <w:marTop w:val="0"/>
      <w:marBottom w:val="0"/>
      <w:divBdr>
        <w:top w:val="none" w:sz="0" w:space="0" w:color="auto"/>
        <w:left w:val="none" w:sz="0" w:space="0" w:color="auto"/>
        <w:bottom w:val="none" w:sz="0" w:space="0" w:color="auto"/>
        <w:right w:val="none" w:sz="0" w:space="0" w:color="auto"/>
      </w:divBdr>
    </w:div>
    <w:div w:id="940257060">
      <w:bodyDiv w:val="1"/>
      <w:marLeft w:val="0"/>
      <w:marRight w:val="0"/>
      <w:marTop w:val="0"/>
      <w:marBottom w:val="0"/>
      <w:divBdr>
        <w:top w:val="none" w:sz="0" w:space="0" w:color="auto"/>
        <w:left w:val="none" w:sz="0" w:space="0" w:color="auto"/>
        <w:bottom w:val="none" w:sz="0" w:space="0" w:color="auto"/>
        <w:right w:val="none" w:sz="0" w:space="0" w:color="auto"/>
      </w:divBdr>
    </w:div>
    <w:div w:id="971134207">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104377911">
      <w:bodyDiv w:val="1"/>
      <w:marLeft w:val="0"/>
      <w:marRight w:val="0"/>
      <w:marTop w:val="0"/>
      <w:marBottom w:val="0"/>
      <w:divBdr>
        <w:top w:val="none" w:sz="0" w:space="0" w:color="auto"/>
        <w:left w:val="none" w:sz="0" w:space="0" w:color="auto"/>
        <w:bottom w:val="none" w:sz="0" w:space="0" w:color="auto"/>
        <w:right w:val="none" w:sz="0" w:space="0" w:color="auto"/>
      </w:divBdr>
    </w:div>
    <w:div w:id="1106535052">
      <w:bodyDiv w:val="1"/>
      <w:marLeft w:val="0"/>
      <w:marRight w:val="0"/>
      <w:marTop w:val="0"/>
      <w:marBottom w:val="0"/>
      <w:divBdr>
        <w:top w:val="none" w:sz="0" w:space="0" w:color="auto"/>
        <w:left w:val="none" w:sz="0" w:space="0" w:color="auto"/>
        <w:bottom w:val="none" w:sz="0" w:space="0" w:color="auto"/>
        <w:right w:val="none" w:sz="0" w:space="0" w:color="auto"/>
      </w:divBdr>
    </w:div>
    <w:div w:id="1200586297">
      <w:bodyDiv w:val="1"/>
      <w:marLeft w:val="0"/>
      <w:marRight w:val="0"/>
      <w:marTop w:val="0"/>
      <w:marBottom w:val="0"/>
      <w:divBdr>
        <w:top w:val="none" w:sz="0" w:space="0" w:color="auto"/>
        <w:left w:val="none" w:sz="0" w:space="0" w:color="auto"/>
        <w:bottom w:val="none" w:sz="0" w:space="0" w:color="auto"/>
        <w:right w:val="none" w:sz="0" w:space="0" w:color="auto"/>
      </w:divBdr>
      <w:divsChild>
        <w:div w:id="220791773">
          <w:marLeft w:val="0"/>
          <w:marRight w:val="0"/>
          <w:marTop w:val="0"/>
          <w:marBottom w:val="0"/>
          <w:divBdr>
            <w:top w:val="none" w:sz="0" w:space="0" w:color="auto"/>
            <w:left w:val="none" w:sz="0" w:space="0" w:color="auto"/>
            <w:bottom w:val="none" w:sz="0" w:space="0" w:color="auto"/>
            <w:right w:val="none" w:sz="0" w:space="0" w:color="auto"/>
          </w:divBdr>
        </w:div>
      </w:divsChild>
    </w:div>
    <w:div w:id="1303653875">
      <w:bodyDiv w:val="1"/>
      <w:marLeft w:val="0"/>
      <w:marRight w:val="0"/>
      <w:marTop w:val="0"/>
      <w:marBottom w:val="0"/>
      <w:divBdr>
        <w:top w:val="none" w:sz="0" w:space="0" w:color="auto"/>
        <w:left w:val="none" w:sz="0" w:space="0" w:color="auto"/>
        <w:bottom w:val="none" w:sz="0" w:space="0" w:color="auto"/>
        <w:right w:val="none" w:sz="0" w:space="0" w:color="auto"/>
      </w:divBdr>
    </w:div>
    <w:div w:id="1334869834">
      <w:bodyDiv w:val="1"/>
      <w:marLeft w:val="0"/>
      <w:marRight w:val="0"/>
      <w:marTop w:val="0"/>
      <w:marBottom w:val="0"/>
      <w:divBdr>
        <w:top w:val="none" w:sz="0" w:space="0" w:color="auto"/>
        <w:left w:val="none" w:sz="0" w:space="0" w:color="auto"/>
        <w:bottom w:val="none" w:sz="0" w:space="0" w:color="auto"/>
        <w:right w:val="none" w:sz="0" w:space="0" w:color="auto"/>
      </w:divBdr>
    </w:div>
    <w:div w:id="1369987360">
      <w:bodyDiv w:val="1"/>
      <w:marLeft w:val="0"/>
      <w:marRight w:val="0"/>
      <w:marTop w:val="0"/>
      <w:marBottom w:val="0"/>
      <w:divBdr>
        <w:top w:val="none" w:sz="0" w:space="0" w:color="auto"/>
        <w:left w:val="none" w:sz="0" w:space="0" w:color="auto"/>
        <w:bottom w:val="none" w:sz="0" w:space="0" w:color="auto"/>
        <w:right w:val="none" w:sz="0" w:space="0" w:color="auto"/>
      </w:divBdr>
    </w:div>
    <w:div w:id="1572037088">
      <w:bodyDiv w:val="1"/>
      <w:marLeft w:val="0"/>
      <w:marRight w:val="0"/>
      <w:marTop w:val="0"/>
      <w:marBottom w:val="0"/>
      <w:divBdr>
        <w:top w:val="none" w:sz="0" w:space="0" w:color="auto"/>
        <w:left w:val="none" w:sz="0" w:space="0" w:color="auto"/>
        <w:bottom w:val="none" w:sz="0" w:space="0" w:color="auto"/>
        <w:right w:val="none" w:sz="0" w:space="0" w:color="auto"/>
      </w:divBdr>
    </w:div>
    <w:div w:id="1686205286">
      <w:bodyDiv w:val="1"/>
      <w:marLeft w:val="0"/>
      <w:marRight w:val="0"/>
      <w:marTop w:val="0"/>
      <w:marBottom w:val="0"/>
      <w:divBdr>
        <w:top w:val="none" w:sz="0" w:space="0" w:color="auto"/>
        <w:left w:val="none" w:sz="0" w:space="0" w:color="auto"/>
        <w:bottom w:val="none" w:sz="0" w:space="0" w:color="auto"/>
        <w:right w:val="none" w:sz="0" w:space="0" w:color="auto"/>
      </w:divBdr>
    </w:div>
    <w:div w:id="1691488066">
      <w:bodyDiv w:val="1"/>
      <w:marLeft w:val="0"/>
      <w:marRight w:val="0"/>
      <w:marTop w:val="0"/>
      <w:marBottom w:val="0"/>
      <w:divBdr>
        <w:top w:val="none" w:sz="0" w:space="0" w:color="auto"/>
        <w:left w:val="none" w:sz="0" w:space="0" w:color="auto"/>
        <w:bottom w:val="none" w:sz="0" w:space="0" w:color="auto"/>
        <w:right w:val="none" w:sz="0" w:space="0" w:color="auto"/>
      </w:divBdr>
    </w:div>
    <w:div w:id="1764178317">
      <w:bodyDiv w:val="1"/>
      <w:marLeft w:val="0"/>
      <w:marRight w:val="0"/>
      <w:marTop w:val="0"/>
      <w:marBottom w:val="0"/>
      <w:divBdr>
        <w:top w:val="none" w:sz="0" w:space="0" w:color="auto"/>
        <w:left w:val="none" w:sz="0" w:space="0" w:color="auto"/>
        <w:bottom w:val="none" w:sz="0" w:space="0" w:color="auto"/>
        <w:right w:val="none" w:sz="0" w:space="0" w:color="auto"/>
      </w:divBdr>
    </w:div>
    <w:div w:id="1999579137">
      <w:bodyDiv w:val="1"/>
      <w:marLeft w:val="0"/>
      <w:marRight w:val="0"/>
      <w:marTop w:val="0"/>
      <w:marBottom w:val="0"/>
      <w:divBdr>
        <w:top w:val="none" w:sz="0" w:space="0" w:color="auto"/>
        <w:left w:val="none" w:sz="0" w:space="0" w:color="auto"/>
        <w:bottom w:val="none" w:sz="0" w:space="0" w:color="auto"/>
        <w:right w:val="none" w:sz="0" w:space="0" w:color="auto"/>
      </w:divBdr>
    </w:div>
    <w:div w:id="20792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i-innovations.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823A-ED58-4CFD-9892-251AD572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Gavin</dc:creator>
  <cp:lastModifiedBy>Christopher Dale</cp:lastModifiedBy>
  <cp:revision>6</cp:revision>
  <cp:lastPrinted>2016-07-28T12:22:00Z</cp:lastPrinted>
  <dcterms:created xsi:type="dcterms:W3CDTF">2025-01-28T15:41:00Z</dcterms:created>
  <dcterms:modified xsi:type="dcterms:W3CDTF">2025-01-28T17:12:00Z</dcterms:modified>
</cp:coreProperties>
</file>