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D3AD9" w14:textId="77777777" w:rsidR="00825370" w:rsidRDefault="00825370">
      <w:pPr>
        <w:rPr>
          <w:rFonts w:ascii="Arial" w:hAnsi="Arial" w:cs="Arial"/>
          <w:color w:val="666666"/>
          <w:sz w:val="21"/>
          <w:szCs w:val="21"/>
          <w:shd w:val="clear" w:color="auto" w:fill="FFFFFF"/>
        </w:rPr>
      </w:pPr>
    </w:p>
    <w:p w14:paraId="72452A3A" w14:textId="77777777" w:rsidR="00825370" w:rsidRDefault="00825370">
      <w:pPr>
        <w:rPr>
          <w:rFonts w:ascii="Arial" w:hAnsi="Arial" w:cs="Arial"/>
          <w:color w:val="666666"/>
          <w:sz w:val="21"/>
          <w:szCs w:val="21"/>
          <w:shd w:val="clear" w:color="auto" w:fill="FFFFFF"/>
        </w:rPr>
      </w:pPr>
    </w:p>
    <w:p w14:paraId="443BE7E4" w14:textId="590900F7" w:rsidR="00825370" w:rsidRDefault="00380135">
      <w:pPr>
        <w:rPr>
          <w:rFonts w:ascii="Arial" w:hAnsi="Arial" w:cs="Arial"/>
          <w:b/>
          <w:bCs/>
          <w:color w:val="174E8C"/>
          <w:sz w:val="40"/>
          <w:szCs w:val="40"/>
        </w:rPr>
      </w:pPr>
      <w:r w:rsidRPr="6C284B8B">
        <w:rPr>
          <w:rFonts w:ascii="Arial" w:hAnsi="Arial" w:cs="Arial"/>
          <w:b/>
          <w:bCs/>
          <w:color w:val="174E8C"/>
          <w:sz w:val="40"/>
          <w:szCs w:val="40"/>
        </w:rPr>
        <w:t xml:space="preserve">Nefab Presents Award-Winning Fiber Solutions, Circular Packaging Innovations, and Cutting-Edge </w:t>
      </w:r>
      <w:r w:rsidR="00CB432E">
        <w:rPr>
          <w:rFonts w:ascii="Arial" w:hAnsi="Arial" w:cs="Arial"/>
          <w:b/>
          <w:bCs/>
          <w:color w:val="174E8C"/>
          <w:sz w:val="40"/>
          <w:szCs w:val="40"/>
        </w:rPr>
        <w:t xml:space="preserve">Logistics and </w:t>
      </w:r>
      <w:r w:rsidRPr="6C284B8B">
        <w:rPr>
          <w:rFonts w:ascii="Arial" w:hAnsi="Arial" w:cs="Arial"/>
          <w:b/>
          <w:bCs/>
          <w:color w:val="174E8C"/>
          <w:sz w:val="40"/>
          <w:szCs w:val="40"/>
        </w:rPr>
        <w:t xml:space="preserve">Digital </w:t>
      </w:r>
      <w:r w:rsidR="001E0C2F">
        <w:rPr>
          <w:rFonts w:ascii="Arial" w:hAnsi="Arial" w:cs="Arial"/>
          <w:b/>
          <w:bCs/>
          <w:color w:val="174E8C"/>
          <w:sz w:val="40"/>
          <w:szCs w:val="40"/>
        </w:rPr>
        <w:t>Services</w:t>
      </w:r>
      <w:r w:rsidRPr="6C284B8B">
        <w:rPr>
          <w:rFonts w:ascii="Arial" w:hAnsi="Arial" w:cs="Arial"/>
          <w:b/>
          <w:bCs/>
          <w:color w:val="174E8C"/>
          <w:sz w:val="40"/>
          <w:szCs w:val="40"/>
        </w:rPr>
        <w:t xml:space="preserve"> at </w:t>
      </w:r>
      <w:r w:rsidR="001E0C2F">
        <w:rPr>
          <w:rFonts w:ascii="Arial" w:hAnsi="Arial" w:cs="Arial"/>
          <w:b/>
          <w:bCs/>
          <w:color w:val="174E8C"/>
          <w:sz w:val="40"/>
          <w:szCs w:val="40"/>
        </w:rPr>
        <w:t>FACHPACK</w:t>
      </w:r>
      <w:r w:rsidRPr="6C284B8B">
        <w:rPr>
          <w:rFonts w:ascii="Arial" w:hAnsi="Arial" w:cs="Arial"/>
          <w:b/>
          <w:bCs/>
          <w:color w:val="174E8C"/>
          <w:sz w:val="40"/>
          <w:szCs w:val="40"/>
        </w:rPr>
        <w:t xml:space="preserve"> 2024</w:t>
      </w:r>
    </w:p>
    <w:p w14:paraId="48618FFC" w14:textId="77777777" w:rsidR="00D928E6" w:rsidRPr="00380135" w:rsidRDefault="00D928E6">
      <w:pPr>
        <w:rPr>
          <w:rFonts w:ascii="Arial" w:hAnsi="Arial" w:cs="Arial"/>
          <w:b/>
          <w:bCs/>
          <w:color w:val="174E8C"/>
          <w:sz w:val="40"/>
          <w:szCs w:val="40"/>
          <w:shd w:val="clear" w:color="auto" w:fill="FFFFFF"/>
        </w:rPr>
      </w:pPr>
    </w:p>
    <w:p w14:paraId="2A368E99" w14:textId="1C9CF35F" w:rsidR="0058693E" w:rsidRPr="00F50424" w:rsidRDefault="00F50424" w:rsidP="00ED55C3">
      <w:pPr>
        <w:pStyle w:val="ListParagraph"/>
        <w:numPr>
          <w:ilvl w:val="0"/>
          <w:numId w:val="2"/>
        </w:numPr>
        <w:spacing w:line="276" w:lineRule="auto"/>
        <w:rPr>
          <w:rFonts w:ascii="Arial" w:hAnsi="Arial" w:cs="Arial"/>
          <w:color w:val="000000" w:themeColor="text1"/>
          <w:sz w:val="21"/>
          <w:szCs w:val="21"/>
          <w:shd w:val="clear" w:color="auto" w:fill="FFFFFF"/>
        </w:rPr>
      </w:pPr>
      <w:r w:rsidRPr="00380135">
        <w:rPr>
          <w:rFonts w:ascii="Arial" w:hAnsi="Arial" w:cs="Arial"/>
          <w:color w:val="000000" w:themeColor="text1"/>
          <w:sz w:val="21"/>
          <w:szCs w:val="21"/>
          <w:shd w:val="clear" w:color="auto" w:fill="FFFFFF"/>
        </w:rPr>
        <w:t>The company celebrates 75 years of pioneering growth and sustainability in 2024.</w:t>
      </w:r>
    </w:p>
    <w:p w14:paraId="1D0891B9" w14:textId="1E8C78E1" w:rsidR="002641CE" w:rsidRPr="00380135" w:rsidRDefault="00ED55C3" w:rsidP="00ED55C3">
      <w:pPr>
        <w:pStyle w:val="ListParagraph"/>
        <w:numPr>
          <w:ilvl w:val="0"/>
          <w:numId w:val="2"/>
        </w:numPr>
        <w:spacing w:line="276" w:lineRule="auto"/>
        <w:rPr>
          <w:rFonts w:ascii="Arial" w:hAnsi="Arial" w:cs="Arial"/>
          <w:color w:val="000000" w:themeColor="text1"/>
          <w:sz w:val="21"/>
          <w:szCs w:val="21"/>
          <w:shd w:val="clear" w:color="auto" w:fill="FFFFFF"/>
        </w:rPr>
      </w:pPr>
      <w:r w:rsidRPr="00380135">
        <w:rPr>
          <w:rFonts w:ascii="Arial" w:hAnsi="Arial" w:cs="Arial"/>
          <w:color w:val="000000" w:themeColor="text1"/>
          <w:sz w:val="21"/>
          <w:szCs w:val="21"/>
          <w:shd w:val="clear" w:color="auto" w:fill="FFFFFF"/>
        </w:rPr>
        <w:t xml:space="preserve">Nefab will present fiber-based, thermoformed circular packaging solutions and advanced </w:t>
      </w:r>
      <w:r w:rsidR="00750293">
        <w:rPr>
          <w:rFonts w:ascii="Arial" w:hAnsi="Arial" w:cs="Arial"/>
          <w:color w:val="000000" w:themeColor="text1"/>
          <w:sz w:val="21"/>
          <w:szCs w:val="21"/>
          <w:shd w:val="clear" w:color="auto" w:fill="FFFFFF"/>
        </w:rPr>
        <w:t xml:space="preserve">logistics and </w:t>
      </w:r>
      <w:r w:rsidRPr="00380135">
        <w:rPr>
          <w:rFonts w:ascii="Arial" w:hAnsi="Arial" w:cs="Arial"/>
          <w:color w:val="000000" w:themeColor="text1"/>
          <w:sz w:val="21"/>
          <w:szCs w:val="21"/>
          <w:shd w:val="clear" w:color="auto" w:fill="FFFFFF"/>
        </w:rPr>
        <w:t xml:space="preserve">digital services </w:t>
      </w:r>
      <w:r w:rsidR="0058693E" w:rsidRPr="00380135">
        <w:rPr>
          <w:rFonts w:ascii="Arial" w:hAnsi="Arial" w:cs="Arial"/>
          <w:color w:val="000000" w:themeColor="text1"/>
          <w:sz w:val="21"/>
          <w:szCs w:val="21"/>
          <w:shd w:val="clear" w:color="auto" w:fill="FFFFFF"/>
        </w:rPr>
        <w:t xml:space="preserve">at </w:t>
      </w:r>
      <w:r w:rsidR="001E0C2F">
        <w:rPr>
          <w:rFonts w:ascii="Arial" w:hAnsi="Arial" w:cs="Arial"/>
          <w:color w:val="000000" w:themeColor="text1"/>
          <w:sz w:val="21"/>
          <w:szCs w:val="21"/>
          <w:shd w:val="clear" w:color="auto" w:fill="FFFFFF"/>
        </w:rPr>
        <w:t>FACHPACK</w:t>
      </w:r>
      <w:r w:rsidR="0058693E" w:rsidRPr="00380135">
        <w:rPr>
          <w:rFonts w:ascii="Arial" w:hAnsi="Arial" w:cs="Arial"/>
          <w:color w:val="000000" w:themeColor="text1"/>
          <w:sz w:val="21"/>
          <w:szCs w:val="21"/>
          <w:shd w:val="clear" w:color="auto" w:fill="FFFFFF"/>
        </w:rPr>
        <w:t xml:space="preserve"> 2024.</w:t>
      </w:r>
    </w:p>
    <w:p w14:paraId="5FCA0D3B" w14:textId="40BD3E66" w:rsidR="00ED55C3" w:rsidRPr="00380135" w:rsidRDefault="00ED55C3" w:rsidP="00ED55C3">
      <w:pPr>
        <w:pStyle w:val="ListParagraph"/>
        <w:numPr>
          <w:ilvl w:val="0"/>
          <w:numId w:val="2"/>
        </w:numPr>
        <w:spacing w:line="276" w:lineRule="auto"/>
        <w:rPr>
          <w:rFonts w:ascii="Arial" w:hAnsi="Arial" w:cs="Arial"/>
          <w:color w:val="000000" w:themeColor="text1"/>
          <w:sz w:val="21"/>
          <w:szCs w:val="21"/>
          <w:shd w:val="clear" w:color="auto" w:fill="FFFFFF"/>
        </w:rPr>
      </w:pPr>
      <w:r w:rsidRPr="00380135">
        <w:rPr>
          <w:rFonts w:ascii="Arial" w:hAnsi="Arial" w:cs="Arial"/>
          <w:color w:val="000000" w:themeColor="text1"/>
          <w:sz w:val="21"/>
          <w:szCs w:val="21"/>
          <w:shd w:val="clear" w:color="auto" w:fill="FFFFFF"/>
        </w:rPr>
        <w:t xml:space="preserve">Find Nefab at booth 6-228 in hall 6 at </w:t>
      </w:r>
      <w:r w:rsidR="001E0C2F">
        <w:rPr>
          <w:rFonts w:ascii="Arial" w:hAnsi="Arial" w:cs="Arial"/>
          <w:color w:val="000000" w:themeColor="text1"/>
          <w:sz w:val="21"/>
          <w:szCs w:val="21"/>
          <w:shd w:val="clear" w:color="auto" w:fill="FFFFFF"/>
        </w:rPr>
        <w:t>FACHPACK</w:t>
      </w:r>
      <w:r w:rsidRPr="00380135">
        <w:rPr>
          <w:rFonts w:ascii="Arial" w:hAnsi="Arial" w:cs="Arial"/>
          <w:color w:val="000000" w:themeColor="text1"/>
          <w:sz w:val="21"/>
          <w:szCs w:val="21"/>
          <w:shd w:val="clear" w:color="auto" w:fill="FFFFFF"/>
        </w:rPr>
        <w:t xml:space="preserve"> 2024, Nuremberg, Germany, from </w:t>
      </w:r>
      <w:r w:rsidR="5AA21E48" w:rsidRPr="00380135">
        <w:rPr>
          <w:rFonts w:ascii="Arial" w:hAnsi="Arial" w:cs="Arial"/>
          <w:color w:val="000000" w:themeColor="text1"/>
          <w:sz w:val="21"/>
          <w:szCs w:val="21"/>
          <w:shd w:val="clear" w:color="auto" w:fill="FFFFFF"/>
        </w:rPr>
        <w:t xml:space="preserve">the </w:t>
      </w:r>
      <w:r w:rsidRPr="00380135">
        <w:rPr>
          <w:rFonts w:ascii="Arial" w:hAnsi="Arial" w:cs="Arial"/>
          <w:color w:val="000000" w:themeColor="text1"/>
          <w:sz w:val="21"/>
          <w:szCs w:val="21"/>
          <w:shd w:val="clear" w:color="auto" w:fill="FFFFFF"/>
        </w:rPr>
        <w:t xml:space="preserve">24th to </w:t>
      </w:r>
      <w:r w:rsidR="5D8176C5" w:rsidRPr="00380135">
        <w:rPr>
          <w:rFonts w:ascii="Arial" w:hAnsi="Arial" w:cs="Arial"/>
          <w:color w:val="000000" w:themeColor="text1"/>
          <w:sz w:val="21"/>
          <w:szCs w:val="21"/>
          <w:shd w:val="clear" w:color="auto" w:fill="FFFFFF"/>
        </w:rPr>
        <w:t xml:space="preserve">the </w:t>
      </w:r>
      <w:r w:rsidRPr="00380135">
        <w:rPr>
          <w:rFonts w:ascii="Arial" w:hAnsi="Arial" w:cs="Arial"/>
          <w:color w:val="000000" w:themeColor="text1"/>
          <w:sz w:val="21"/>
          <w:szCs w:val="21"/>
          <w:shd w:val="clear" w:color="auto" w:fill="FFFFFF"/>
        </w:rPr>
        <w:t>26</w:t>
      </w:r>
      <w:r w:rsidRPr="00380135">
        <w:rPr>
          <w:rFonts w:ascii="Arial" w:hAnsi="Arial" w:cs="Arial"/>
          <w:color w:val="000000" w:themeColor="text1"/>
          <w:sz w:val="21"/>
          <w:szCs w:val="21"/>
          <w:shd w:val="clear" w:color="auto" w:fill="FFFFFF"/>
          <w:vertAlign w:val="superscript"/>
        </w:rPr>
        <w:t>th</w:t>
      </w:r>
      <w:r w:rsidRPr="00380135">
        <w:rPr>
          <w:rFonts w:ascii="Arial" w:hAnsi="Arial" w:cs="Arial"/>
          <w:color w:val="000000" w:themeColor="text1"/>
          <w:sz w:val="21"/>
          <w:szCs w:val="21"/>
          <w:shd w:val="clear" w:color="auto" w:fill="FFFFFF"/>
        </w:rPr>
        <w:t xml:space="preserve"> </w:t>
      </w:r>
      <w:r w:rsidR="6FCC384F" w:rsidRPr="00380135">
        <w:rPr>
          <w:rFonts w:ascii="Arial" w:hAnsi="Arial" w:cs="Arial"/>
          <w:color w:val="000000" w:themeColor="text1"/>
          <w:sz w:val="21"/>
          <w:szCs w:val="21"/>
          <w:shd w:val="clear" w:color="auto" w:fill="FFFFFF"/>
        </w:rPr>
        <w:t xml:space="preserve">of </w:t>
      </w:r>
      <w:r w:rsidRPr="00380135">
        <w:rPr>
          <w:rFonts w:ascii="Arial" w:hAnsi="Arial" w:cs="Arial"/>
          <w:color w:val="000000" w:themeColor="text1"/>
          <w:sz w:val="21"/>
          <w:szCs w:val="21"/>
          <w:shd w:val="clear" w:color="auto" w:fill="FFFFFF"/>
        </w:rPr>
        <w:t>September.</w:t>
      </w:r>
    </w:p>
    <w:p w14:paraId="3D9D2376" w14:textId="77777777" w:rsidR="00825370" w:rsidRDefault="00825370">
      <w:pPr>
        <w:rPr>
          <w:rFonts w:ascii="Arial" w:hAnsi="Arial" w:cs="Arial"/>
          <w:color w:val="666666"/>
          <w:sz w:val="21"/>
          <w:szCs w:val="21"/>
          <w:shd w:val="clear" w:color="auto" w:fill="FFFFFF"/>
        </w:rPr>
      </w:pPr>
    </w:p>
    <w:p w14:paraId="7E9E094D" w14:textId="77777777" w:rsidR="00825370" w:rsidRDefault="00825370">
      <w:pPr>
        <w:rPr>
          <w:rFonts w:ascii="Arial" w:hAnsi="Arial" w:cs="Arial"/>
          <w:color w:val="666666"/>
          <w:sz w:val="21"/>
          <w:szCs w:val="21"/>
          <w:shd w:val="clear" w:color="auto" w:fill="FFFFFF"/>
        </w:rPr>
      </w:pPr>
    </w:p>
    <w:p w14:paraId="4925BAC5" w14:textId="265D808B" w:rsidR="00746868" w:rsidRDefault="00825370" w:rsidP="0051390C">
      <w:pPr>
        <w:spacing w:line="276" w:lineRule="auto"/>
        <w:rPr>
          <w:rFonts w:ascii="Arial" w:hAnsi="Arial" w:cs="Arial"/>
          <w:color w:val="000000" w:themeColor="text1"/>
          <w:sz w:val="21"/>
          <w:szCs w:val="21"/>
          <w:shd w:val="clear" w:color="auto" w:fill="FFFFFF"/>
        </w:rPr>
      </w:pPr>
      <w:r w:rsidRPr="009F02AC">
        <w:rPr>
          <w:rFonts w:ascii="Arial" w:hAnsi="Arial" w:cs="Arial"/>
          <w:b/>
          <w:bCs/>
          <w:color w:val="000000" w:themeColor="text1"/>
          <w:sz w:val="21"/>
          <w:szCs w:val="21"/>
          <w:shd w:val="clear" w:color="auto" w:fill="FFFFFF"/>
        </w:rPr>
        <w:t xml:space="preserve">Jönköping, Sweden, </w:t>
      </w:r>
      <w:r w:rsidR="009F507F">
        <w:rPr>
          <w:rFonts w:ascii="Arial" w:hAnsi="Arial" w:cs="Arial"/>
          <w:b/>
          <w:bCs/>
          <w:color w:val="000000" w:themeColor="text1"/>
          <w:sz w:val="21"/>
          <w:szCs w:val="21"/>
          <w:shd w:val="clear" w:color="auto" w:fill="FFFFFF"/>
        </w:rPr>
        <w:t>September 5, 2024</w:t>
      </w:r>
      <w:r w:rsidR="009F02AC">
        <w:rPr>
          <w:rFonts w:ascii="Arial" w:hAnsi="Arial" w:cs="Arial"/>
          <w:color w:val="000000" w:themeColor="text1"/>
          <w:sz w:val="21"/>
          <w:szCs w:val="21"/>
          <w:shd w:val="clear" w:color="auto" w:fill="FFFFFF"/>
        </w:rPr>
        <w:t xml:space="preserve"> </w:t>
      </w:r>
      <w:r>
        <w:rPr>
          <w:rFonts w:ascii="Arial" w:hAnsi="Arial" w:cs="Arial"/>
          <w:color w:val="000000" w:themeColor="text1"/>
          <w:sz w:val="21"/>
          <w:szCs w:val="21"/>
          <w:shd w:val="clear" w:color="auto" w:fill="FFFFFF"/>
        </w:rPr>
        <w:t>–</w:t>
      </w:r>
      <w:r w:rsidR="0051390C">
        <w:rPr>
          <w:rFonts w:ascii="Arial" w:hAnsi="Arial" w:cs="Arial"/>
          <w:color w:val="000000" w:themeColor="text1"/>
          <w:sz w:val="21"/>
          <w:szCs w:val="21"/>
          <w:shd w:val="clear" w:color="auto" w:fill="FFFFFF"/>
        </w:rPr>
        <w:t xml:space="preserve"> </w:t>
      </w:r>
      <w:hyperlink r:id="rId10" w:history="1">
        <w:proofErr w:type="spellStart"/>
        <w:r w:rsidR="0051390C" w:rsidRPr="00701893">
          <w:rPr>
            <w:rStyle w:val="Hyperlink"/>
            <w:rFonts w:ascii="Arial" w:hAnsi="Arial" w:cs="Arial"/>
            <w:b/>
            <w:bCs/>
            <w:sz w:val="21"/>
            <w:szCs w:val="21"/>
            <w:shd w:val="clear" w:color="auto" w:fill="FFFFFF"/>
          </w:rPr>
          <w:t>Nefab</w:t>
        </w:r>
        <w:proofErr w:type="spellEnd"/>
      </w:hyperlink>
      <w:r w:rsidR="0051390C" w:rsidRPr="00701893">
        <w:rPr>
          <w:rFonts w:ascii="Arial" w:hAnsi="Arial" w:cs="Arial"/>
          <w:b/>
          <w:bCs/>
          <w:color w:val="000000" w:themeColor="text1"/>
          <w:sz w:val="21"/>
          <w:szCs w:val="21"/>
          <w:shd w:val="clear" w:color="auto" w:fill="FFFFFF"/>
        </w:rPr>
        <w:t xml:space="preserve"> </w:t>
      </w:r>
      <w:r w:rsidR="0051390C" w:rsidRPr="0051390C">
        <w:rPr>
          <w:rFonts w:ascii="Arial" w:hAnsi="Arial" w:cs="Arial"/>
          <w:color w:val="000000" w:themeColor="text1"/>
          <w:sz w:val="21"/>
          <w:szCs w:val="21"/>
          <w:shd w:val="clear" w:color="auto" w:fill="FFFFFF"/>
        </w:rPr>
        <w:t xml:space="preserve">is set to make a strong impression at </w:t>
      </w:r>
      <w:r w:rsidR="001E0C2F">
        <w:rPr>
          <w:rFonts w:ascii="Arial" w:hAnsi="Arial" w:cs="Arial"/>
          <w:color w:val="000000" w:themeColor="text1"/>
          <w:sz w:val="21"/>
          <w:szCs w:val="21"/>
          <w:shd w:val="clear" w:color="auto" w:fill="FFFFFF"/>
        </w:rPr>
        <w:t>FACHPACK</w:t>
      </w:r>
      <w:r w:rsidR="0051390C" w:rsidRPr="0051390C">
        <w:rPr>
          <w:rFonts w:ascii="Arial" w:hAnsi="Arial" w:cs="Arial"/>
          <w:color w:val="000000" w:themeColor="text1"/>
          <w:sz w:val="21"/>
          <w:szCs w:val="21"/>
          <w:shd w:val="clear" w:color="auto" w:fill="FFFFFF"/>
        </w:rPr>
        <w:t xml:space="preserve"> 2024, where it will showcase its latest innovations in sustainable packaging and digital solutions.  From award-winning fiber-based packaging to advanced thermoformed </w:t>
      </w:r>
      <w:r w:rsidR="6F31D24E" w:rsidRPr="0051390C">
        <w:rPr>
          <w:rFonts w:ascii="Arial" w:hAnsi="Arial" w:cs="Arial"/>
          <w:color w:val="000000" w:themeColor="text1"/>
          <w:sz w:val="21"/>
          <w:szCs w:val="21"/>
          <w:shd w:val="clear" w:color="auto" w:fill="FFFFFF"/>
        </w:rPr>
        <w:t xml:space="preserve">solutions </w:t>
      </w:r>
      <w:r w:rsidR="0051390C" w:rsidRPr="0051390C">
        <w:rPr>
          <w:rFonts w:ascii="Arial" w:hAnsi="Arial" w:cs="Arial"/>
          <w:color w:val="000000" w:themeColor="text1"/>
          <w:sz w:val="21"/>
          <w:szCs w:val="21"/>
          <w:shd w:val="clear" w:color="auto" w:fill="FFFFFF"/>
        </w:rPr>
        <w:t xml:space="preserve">and </w:t>
      </w:r>
      <w:r w:rsidR="00750293">
        <w:rPr>
          <w:rFonts w:ascii="Arial" w:hAnsi="Arial" w:cs="Arial"/>
          <w:color w:val="000000" w:themeColor="text1"/>
          <w:sz w:val="21"/>
          <w:szCs w:val="21"/>
          <w:shd w:val="clear" w:color="auto" w:fill="FFFFFF"/>
        </w:rPr>
        <w:t xml:space="preserve">logistics and </w:t>
      </w:r>
      <w:r w:rsidR="0051390C" w:rsidRPr="0051390C">
        <w:rPr>
          <w:rFonts w:ascii="Arial" w:hAnsi="Arial" w:cs="Arial"/>
          <w:color w:val="000000" w:themeColor="text1"/>
          <w:sz w:val="21"/>
          <w:szCs w:val="21"/>
          <w:shd w:val="clear" w:color="auto" w:fill="FFFFFF"/>
        </w:rPr>
        <w:t xml:space="preserve">digital services, Nefab's offerings are designed to drive sustainability and efficiency across </w:t>
      </w:r>
      <w:r w:rsidR="002641CE">
        <w:rPr>
          <w:rFonts w:ascii="Arial" w:hAnsi="Arial" w:cs="Arial"/>
          <w:color w:val="000000" w:themeColor="text1"/>
          <w:sz w:val="21"/>
          <w:szCs w:val="21"/>
          <w:shd w:val="clear" w:color="auto" w:fill="FFFFFF"/>
        </w:rPr>
        <w:t>supply chains</w:t>
      </w:r>
      <w:r w:rsidR="0051390C" w:rsidRPr="0051390C">
        <w:rPr>
          <w:rFonts w:ascii="Arial" w:hAnsi="Arial" w:cs="Arial"/>
          <w:color w:val="000000" w:themeColor="text1"/>
          <w:sz w:val="21"/>
          <w:szCs w:val="21"/>
          <w:shd w:val="clear" w:color="auto" w:fill="FFFFFF"/>
        </w:rPr>
        <w:t>. Visitors will have the opportunity to explore cutting-edge solutions that not only reduce environmental impact but also enhance operational effectiveness, highlighting Nefab's commitment to creating a smarter, more sustainable future for the supply chain.</w:t>
      </w:r>
    </w:p>
    <w:p w14:paraId="04CDFC41" w14:textId="5BD86347" w:rsidR="00825370" w:rsidRDefault="0051390C">
      <w:pPr>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 xml:space="preserve"> </w:t>
      </w:r>
    </w:p>
    <w:p w14:paraId="271480AE" w14:textId="6A870480" w:rsidR="00825370" w:rsidRPr="00825370" w:rsidRDefault="0051390C" w:rsidP="00F50424">
      <w:pPr>
        <w:spacing w:line="276" w:lineRule="auto"/>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w:t>
      </w:r>
      <w:r w:rsidR="0058693E" w:rsidRPr="0058693E">
        <w:rPr>
          <w:rFonts w:ascii="Arial" w:hAnsi="Arial" w:cs="Arial"/>
          <w:color w:val="000000" w:themeColor="text1"/>
          <w:sz w:val="21"/>
          <w:szCs w:val="21"/>
          <w:shd w:val="clear" w:color="auto" w:fill="FFFFFF"/>
        </w:rPr>
        <w:t>Sustainability and digitalization are reshaping the packaging industry, and this transformation must be fueled by innovation. With 75 years of pioneering resource-saving solutions, Nefab is committed to leveraging our legacy to achieve a significant milestone: reducing 10 million tons of CO</w:t>
      </w:r>
      <w:r w:rsidR="0058693E" w:rsidRPr="0058693E">
        <w:rPr>
          <w:rFonts w:ascii="Arial" w:hAnsi="Arial" w:cs="Arial"/>
          <w:color w:val="000000" w:themeColor="text1"/>
          <w:sz w:val="21"/>
          <w:szCs w:val="21"/>
          <w:shd w:val="clear" w:color="auto" w:fill="FFFFFF"/>
          <w:vertAlign w:val="subscript"/>
        </w:rPr>
        <w:t>2</w:t>
      </w:r>
      <w:r w:rsidR="0058693E" w:rsidRPr="0058693E">
        <w:rPr>
          <w:rFonts w:ascii="Arial" w:hAnsi="Arial" w:cs="Arial"/>
          <w:color w:val="000000" w:themeColor="text1"/>
          <w:sz w:val="21"/>
          <w:szCs w:val="21"/>
          <w:shd w:val="clear" w:color="auto" w:fill="FFFFFF"/>
        </w:rPr>
        <w:t>-eq in customer</w:t>
      </w:r>
      <w:r w:rsidR="0058693E">
        <w:rPr>
          <w:rFonts w:ascii="Arial" w:hAnsi="Arial" w:cs="Arial"/>
          <w:color w:val="000000" w:themeColor="text1"/>
          <w:sz w:val="21"/>
          <w:szCs w:val="21"/>
          <w:shd w:val="clear" w:color="auto" w:fill="FFFFFF"/>
        </w:rPr>
        <w:t>s</w:t>
      </w:r>
      <w:r w:rsidR="0058693E" w:rsidRPr="0058693E">
        <w:rPr>
          <w:rFonts w:ascii="Arial" w:hAnsi="Arial" w:cs="Arial"/>
          <w:color w:val="000000" w:themeColor="text1"/>
          <w:sz w:val="21"/>
          <w:szCs w:val="21"/>
          <w:shd w:val="clear" w:color="auto" w:fill="FFFFFF"/>
        </w:rPr>
        <w:t xml:space="preserve"> supply chains by 2030.</w:t>
      </w:r>
      <w:r w:rsidR="0058693E">
        <w:rPr>
          <w:rFonts w:ascii="Arial" w:hAnsi="Arial" w:cs="Arial"/>
          <w:color w:val="000000" w:themeColor="text1"/>
          <w:sz w:val="21"/>
          <w:szCs w:val="21"/>
          <w:shd w:val="clear" w:color="auto" w:fill="FFFFFF"/>
        </w:rPr>
        <w:t xml:space="preserve">” </w:t>
      </w:r>
      <w:r w:rsidR="007D38D9">
        <w:rPr>
          <w:rFonts w:ascii="Arial" w:hAnsi="Arial" w:cs="Arial"/>
          <w:color w:val="000000" w:themeColor="text1"/>
          <w:sz w:val="21"/>
          <w:szCs w:val="21"/>
          <w:shd w:val="clear" w:color="auto" w:fill="FFFFFF"/>
        </w:rPr>
        <w:t xml:space="preserve">said </w:t>
      </w:r>
      <w:r w:rsidR="00BE40E4">
        <w:rPr>
          <w:rFonts w:ascii="Arial" w:hAnsi="Arial" w:cs="Arial"/>
          <w:color w:val="000000" w:themeColor="text1"/>
          <w:sz w:val="21"/>
          <w:szCs w:val="21"/>
          <w:shd w:val="clear" w:color="auto" w:fill="FFFFFF"/>
        </w:rPr>
        <w:t xml:space="preserve">Rui Garrido, </w:t>
      </w:r>
      <w:r w:rsidR="00BE40E4" w:rsidRPr="00BE40E4">
        <w:rPr>
          <w:rFonts w:ascii="Arial" w:hAnsi="Arial" w:cs="Arial"/>
          <w:color w:val="000000" w:themeColor="text1"/>
          <w:sz w:val="21"/>
          <w:szCs w:val="21"/>
          <w:shd w:val="clear" w:color="auto" w:fill="FFFFFF"/>
        </w:rPr>
        <w:t>Executive Vice President, Europe, Middle East &amp; Africa at Nefab</w:t>
      </w:r>
      <w:r w:rsidR="00BE40E4">
        <w:rPr>
          <w:rFonts w:ascii="Arial" w:hAnsi="Arial" w:cs="Arial"/>
          <w:color w:val="000000" w:themeColor="text1"/>
          <w:sz w:val="21"/>
          <w:szCs w:val="21"/>
          <w:shd w:val="clear" w:color="auto" w:fill="FFFFFF"/>
        </w:rPr>
        <w:t>.</w:t>
      </w:r>
    </w:p>
    <w:p w14:paraId="3CD4A06E" w14:textId="77777777" w:rsidR="00825370" w:rsidRDefault="00825370"/>
    <w:p w14:paraId="6984C73D" w14:textId="0FFA7406" w:rsidR="00881702" w:rsidRPr="00380135" w:rsidRDefault="006E733A">
      <w:pPr>
        <w:rPr>
          <w:b/>
          <w:bCs/>
          <w:color w:val="174E8C"/>
          <w:sz w:val="32"/>
          <w:szCs w:val="32"/>
        </w:rPr>
      </w:pPr>
      <w:r w:rsidRPr="00380135">
        <w:rPr>
          <w:rFonts w:ascii="Arial" w:eastAsia="Times New Roman" w:hAnsi="Arial" w:cs="Arial"/>
          <w:b/>
          <w:bCs/>
          <w:color w:val="174E8C"/>
          <w:kern w:val="0"/>
          <w:sz w:val="32"/>
          <w:szCs w:val="32"/>
          <w:shd w:val="clear" w:color="auto" w:fill="FFFFFF"/>
          <w14:ligatures w14:val="none"/>
        </w:rPr>
        <w:t>Promoting recyclability with</w:t>
      </w:r>
      <w:r w:rsidR="00B156DB" w:rsidRPr="00380135">
        <w:rPr>
          <w:rFonts w:ascii="Arial" w:eastAsia="Times New Roman" w:hAnsi="Arial" w:cs="Arial"/>
          <w:b/>
          <w:bCs/>
          <w:color w:val="174E8C"/>
          <w:kern w:val="0"/>
          <w:sz w:val="32"/>
          <w:szCs w:val="32"/>
          <w:shd w:val="clear" w:color="auto" w:fill="FFFFFF"/>
          <w14:ligatures w14:val="none"/>
        </w:rPr>
        <w:t xml:space="preserve"> award-winning </w:t>
      </w:r>
      <w:r w:rsidRPr="00380135">
        <w:rPr>
          <w:rFonts w:ascii="Arial" w:eastAsia="Times New Roman" w:hAnsi="Arial" w:cs="Arial"/>
          <w:b/>
          <w:bCs/>
          <w:color w:val="174E8C"/>
          <w:kern w:val="0"/>
          <w:sz w:val="32"/>
          <w:szCs w:val="32"/>
          <w:shd w:val="clear" w:color="auto" w:fill="FFFFFF"/>
          <w14:ligatures w14:val="none"/>
        </w:rPr>
        <w:t>fiber-based solutions</w:t>
      </w:r>
    </w:p>
    <w:p w14:paraId="6CD5022A" w14:textId="77777777" w:rsidR="00881702" w:rsidRDefault="00881702"/>
    <w:p w14:paraId="4A59F741" w14:textId="7AA8F4FD" w:rsidR="006E733A" w:rsidRPr="009F02AC" w:rsidRDefault="003B6115" w:rsidP="0051390C">
      <w:pPr>
        <w:spacing w:line="276" w:lineRule="auto"/>
        <w:rPr>
          <w:rFonts w:ascii="Arial" w:hAnsi="Arial" w:cs="Arial"/>
          <w:sz w:val="21"/>
          <w:szCs w:val="21"/>
        </w:rPr>
      </w:pPr>
      <w:r w:rsidRPr="675F4E00">
        <w:rPr>
          <w:rFonts w:ascii="Arial" w:hAnsi="Arial" w:cs="Arial"/>
          <w:sz w:val="21"/>
          <w:szCs w:val="21"/>
        </w:rPr>
        <w:t xml:space="preserve">Visitors at </w:t>
      </w:r>
      <w:r w:rsidR="001E0C2F">
        <w:rPr>
          <w:rFonts w:ascii="Arial" w:hAnsi="Arial" w:cs="Arial"/>
          <w:sz w:val="21"/>
          <w:szCs w:val="21"/>
        </w:rPr>
        <w:t>FACHPACK</w:t>
      </w:r>
      <w:r w:rsidRPr="675F4E00">
        <w:rPr>
          <w:rFonts w:ascii="Arial" w:hAnsi="Arial" w:cs="Arial"/>
          <w:sz w:val="21"/>
          <w:szCs w:val="21"/>
        </w:rPr>
        <w:t xml:space="preserve"> 2024 will be able to </w:t>
      </w:r>
      <w:r w:rsidR="00F50424" w:rsidRPr="675F4E00">
        <w:rPr>
          <w:rFonts w:ascii="Arial" w:hAnsi="Arial" w:cs="Arial"/>
          <w:sz w:val="21"/>
          <w:szCs w:val="21"/>
        </w:rPr>
        <w:t>explore</w:t>
      </w:r>
      <w:r w:rsidRPr="675F4E00">
        <w:rPr>
          <w:rFonts w:ascii="Arial" w:hAnsi="Arial" w:cs="Arial"/>
          <w:sz w:val="21"/>
          <w:szCs w:val="21"/>
        </w:rPr>
        <w:t xml:space="preserve"> </w:t>
      </w:r>
      <w:r w:rsidR="006E733A" w:rsidRPr="675F4E00">
        <w:rPr>
          <w:rFonts w:ascii="Arial" w:hAnsi="Arial" w:cs="Arial"/>
          <w:sz w:val="21"/>
          <w:szCs w:val="21"/>
        </w:rPr>
        <w:t>Nefab</w:t>
      </w:r>
      <w:r w:rsidRPr="675F4E00">
        <w:rPr>
          <w:rFonts w:ascii="Arial" w:hAnsi="Arial" w:cs="Arial"/>
          <w:sz w:val="21"/>
          <w:szCs w:val="21"/>
        </w:rPr>
        <w:t xml:space="preserve">’s latest </w:t>
      </w:r>
      <w:r w:rsidR="006E733A" w:rsidRPr="675F4E00">
        <w:rPr>
          <w:rFonts w:ascii="Arial" w:hAnsi="Arial" w:cs="Arial"/>
          <w:b/>
          <w:bCs/>
          <w:sz w:val="21"/>
          <w:szCs w:val="21"/>
        </w:rPr>
        <w:t>fiber-based packaging solutions</w:t>
      </w:r>
      <w:r w:rsidR="006E733A" w:rsidRPr="675F4E00">
        <w:rPr>
          <w:rFonts w:ascii="Arial" w:hAnsi="Arial" w:cs="Arial"/>
          <w:sz w:val="21"/>
          <w:szCs w:val="21"/>
        </w:rPr>
        <w:t xml:space="preserve">, </w:t>
      </w:r>
      <w:r w:rsidR="32E4119D" w:rsidRPr="675F4E00">
        <w:rPr>
          <w:rFonts w:ascii="Arial" w:hAnsi="Arial" w:cs="Arial"/>
          <w:sz w:val="21"/>
          <w:szCs w:val="21"/>
        </w:rPr>
        <w:t>which highlight</w:t>
      </w:r>
      <w:r w:rsidR="006E733A" w:rsidRPr="675F4E00">
        <w:rPr>
          <w:rFonts w:ascii="Arial" w:hAnsi="Arial" w:cs="Arial"/>
          <w:sz w:val="21"/>
          <w:szCs w:val="21"/>
        </w:rPr>
        <w:t xml:space="preserve"> </w:t>
      </w:r>
      <w:r w:rsidRPr="675F4E00">
        <w:rPr>
          <w:rFonts w:ascii="Arial" w:hAnsi="Arial" w:cs="Arial"/>
          <w:sz w:val="21"/>
          <w:szCs w:val="21"/>
        </w:rPr>
        <w:t>the company’s</w:t>
      </w:r>
      <w:r w:rsidR="006E733A" w:rsidRPr="675F4E00">
        <w:rPr>
          <w:rFonts w:ascii="Arial" w:hAnsi="Arial" w:cs="Arial"/>
          <w:sz w:val="21"/>
          <w:szCs w:val="21"/>
        </w:rPr>
        <w:t xml:space="preserve"> commitment to sustainability and innovation. </w:t>
      </w:r>
      <w:r w:rsidR="0006294A" w:rsidRPr="0006294A">
        <w:rPr>
          <w:rFonts w:ascii="Arial" w:hAnsi="Arial" w:cs="Arial"/>
          <w:sz w:val="21"/>
          <w:szCs w:val="21"/>
        </w:rPr>
        <w:t xml:space="preserve">The </w:t>
      </w:r>
      <w:hyperlink r:id="rId11" w:history="1">
        <w:r w:rsidR="00A14E00" w:rsidRPr="00FF7B62">
          <w:rPr>
            <w:rStyle w:val="Hyperlink"/>
            <w:rFonts w:ascii="Arial" w:hAnsi="Arial" w:cs="Arial"/>
            <w:sz w:val="21"/>
            <w:szCs w:val="21"/>
          </w:rPr>
          <w:t>internationally r</w:t>
        </w:r>
        <w:r w:rsidR="00A14E00" w:rsidRPr="00FF7B62">
          <w:rPr>
            <w:rStyle w:val="Hyperlink"/>
            <w:rFonts w:ascii="Arial" w:hAnsi="Arial" w:cs="Arial"/>
            <w:sz w:val="21"/>
            <w:szCs w:val="21"/>
          </w:rPr>
          <w:t>e</w:t>
        </w:r>
        <w:r w:rsidR="00A14E00" w:rsidRPr="00FF7B62">
          <w:rPr>
            <w:rStyle w:val="Hyperlink"/>
            <w:rFonts w:ascii="Arial" w:hAnsi="Arial" w:cs="Arial"/>
            <w:sz w:val="21"/>
            <w:szCs w:val="21"/>
          </w:rPr>
          <w:t>cognized</w:t>
        </w:r>
      </w:hyperlink>
      <w:r w:rsidR="00A14E00">
        <w:rPr>
          <w:rFonts w:ascii="Arial" w:hAnsi="Arial" w:cs="Arial"/>
          <w:sz w:val="21"/>
          <w:szCs w:val="21"/>
        </w:rPr>
        <w:t xml:space="preserve"> </w:t>
      </w:r>
      <w:proofErr w:type="spellStart"/>
      <w:r w:rsidR="0006294A" w:rsidRPr="0006294A">
        <w:rPr>
          <w:rFonts w:ascii="Arial" w:hAnsi="Arial" w:cs="Arial"/>
          <w:sz w:val="21"/>
          <w:szCs w:val="21"/>
        </w:rPr>
        <w:t>EdgePak</w:t>
      </w:r>
      <w:proofErr w:type="spellEnd"/>
      <w:r w:rsidR="0006294A" w:rsidRPr="0006294A">
        <w:rPr>
          <w:rFonts w:ascii="Arial" w:hAnsi="Arial" w:cs="Arial"/>
          <w:sz w:val="21"/>
          <w:szCs w:val="21"/>
        </w:rPr>
        <w:t xml:space="preserve"> Collar is a lightweight alternative to wooden pallet collars in one-way flows. This innovative solution reduces CO</w:t>
      </w:r>
      <w:r w:rsidR="0006294A" w:rsidRPr="00396D9F">
        <w:rPr>
          <w:rFonts w:ascii="Arial" w:hAnsi="Arial" w:cs="Arial"/>
          <w:sz w:val="21"/>
          <w:szCs w:val="21"/>
          <w:vertAlign w:val="subscript"/>
        </w:rPr>
        <w:t>2</w:t>
      </w:r>
      <w:r w:rsidR="0006294A" w:rsidRPr="0006294A">
        <w:rPr>
          <w:rFonts w:ascii="Arial" w:hAnsi="Arial" w:cs="Arial"/>
          <w:sz w:val="21"/>
          <w:szCs w:val="21"/>
        </w:rPr>
        <w:t xml:space="preserve">-eq emissions, landfill waste and transport costs. At the same time, the combination of corrugated collars, insertable strawboard corners and standard pallets provides the convenience and stacking strength of the traditional collar concept. </w:t>
      </w:r>
      <w:r w:rsidR="0FD5EB5B" w:rsidRPr="675F4E00">
        <w:rPr>
          <w:rFonts w:ascii="Arial" w:hAnsi="Arial" w:cs="Arial"/>
          <w:sz w:val="21"/>
          <w:szCs w:val="21"/>
        </w:rPr>
        <w:t>In addition</w:t>
      </w:r>
      <w:r w:rsidR="006E733A" w:rsidRPr="675F4E00">
        <w:rPr>
          <w:rFonts w:ascii="Arial" w:hAnsi="Arial" w:cs="Arial"/>
          <w:sz w:val="21"/>
          <w:szCs w:val="21"/>
        </w:rPr>
        <w:t xml:space="preserve">, Nefab will </w:t>
      </w:r>
      <w:r w:rsidR="0043616D">
        <w:rPr>
          <w:rFonts w:ascii="Arial" w:hAnsi="Arial" w:cs="Arial"/>
          <w:sz w:val="21"/>
          <w:szCs w:val="21"/>
        </w:rPr>
        <w:t>showcase</w:t>
      </w:r>
      <w:r w:rsidR="006E733A" w:rsidRPr="675F4E00">
        <w:rPr>
          <w:rFonts w:ascii="Arial" w:hAnsi="Arial" w:cs="Arial"/>
          <w:sz w:val="21"/>
          <w:szCs w:val="21"/>
        </w:rPr>
        <w:t xml:space="preserve"> </w:t>
      </w:r>
      <w:r w:rsidR="00BE40E4">
        <w:rPr>
          <w:rFonts w:ascii="Arial" w:hAnsi="Arial" w:cs="Arial"/>
          <w:sz w:val="21"/>
          <w:szCs w:val="21"/>
        </w:rPr>
        <w:t xml:space="preserve">its </w:t>
      </w:r>
      <w:hyperlink r:id="rId12" w:history="1">
        <w:r w:rsidR="00BE40E4" w:rsidRPr="002C6ABA">
          <w:rPr>
            <w:rStyle w:val="Hyperlink"/>
            <w:rFonts w:ascii="Arial" w:hAnsi="Arial" w:cs="Arial"/>
            <w:sz w:val="21"/>
            <w:szCs w:val="21"/>
          </w:rPr>
          <w:t>award-winning</w:t>
        </w:r>
      </w:hyperlink>
      <w:r w:rsidR="00BE40E4">
        <w:rPr>
          <w:rFonts w:ascii="Arial" w:hAnsi="Arial" w:cs="Arial"/>
          <w:sz w:val="21"/>
          <w:szCs w:val="21"/>
        </w:rPr>
        <w:t xml:space="preserve"> </w:t>
      </w:r>
      <w:r w:rsidR="006E733A" w:rsidRPr="675F4E00">
        <w:rPr>
          <w:rFonts w:ascii="Arial" w:hAnsi="Arial" w:cs="Arial"/>
          <w:b/>
          <w:bCs/>
          <w:sz w:val="21"/>
          <w:szCs w:val="21"/>
        </w:rPr>
        <w:t>FiberFlute</w:t>
      </w:r>
      <w:r w:rsidR="006E733A" w:rsidRPr="675F4E00">
        <w:rPr>
          <w:rFonts w:ascii="Arial" w:hAnsi="Arial" w:cs="Arial"/>
          <w:sz w:val="21"/>
          <w:szCs w:val="21"/>
        </w:rPr>
        <w:t xml:space="preserve">, a sustainable cushioning solution that delivers outstanding performance while being 100% paper-recyclable. Both solutions underline Nefab’s dedication to creating environmentally responsible </w:t>
      </w:r>
      <w:r w:rsidR="00F50424" w:rsidRPr="675F4E00">
        <w:rPr>
          <w:rFonts w:ascii="Arial" w:hAnsi="Arial" w:cs="Arial"/>
          <w:sz w:val="21"/>
          <w:szCs w:val="21"/>
        </w:rPr>
        <w:t>packaging without</w:t>
      </w:r>
      <w:r w:rsidR="006E733A" w:rsidRPr="675F4E00">
        <w:rPr>
          <w:rFonts w:ascii="Arial" w:hAnsi="Arial" w:cs="Arial"/>
          <w:sz w:val="21"/>
          <w:szCs w:val="21"/>
        </w:rPr>
        <w:t xml:space="preserve"> compromising functionality.</w:t>
      </w:r>
    </w:p>
    <w:p w14:paraId="645E7F6B" w14:textId="77777777" w:rsidR="006E733A" w:rsidRDefault="006E733A"/>
    <w:p w14:paraId="033E50B9" w14:textId="2324A0C6" w:rsidR="00B156DB" w:rsidRPr="00380135" w:rsidRDefault="00221EFB">
      <w:pPr>
        <w:rPr>
          <w:rFonts w:ascii="Arial" w:eastAsia="Times New Roman" w:hAnsi="Arial" w:cs="Arial"/>
          <w:b/>
          <w:bCs/>
          <w:color w:val="174E8C"/>
          <w:kern w:val="0"/>
          <w:sz w:val="32"/>
          <w:szCs w:val="32"/>
          <w:shd w:val="clear" w:color="auto" w:fill="FFFFFF"/>
          <w14:ligatures w14:val="none"/>
        </w:rPr>
      </w:pPr>
      <w:r w:rsidRPr="00380135">
        <w:rPr>
          <w:rFonts w:ascii="Arial" w:eastAsia="Times New Roman" w:hAnsi="Arial" w:cs="Arial"/>
          <w:b/>
          <w:bCs/>
          <w:color w:val="174E8C"/>
          <w:kern w:val="0"/>
          <w:sz w:val="32"/>
          <w:szCs w:val="32"/>
          <w:shd w:val="clear" w:color="auto" w:fill="FFFFFF"/>
          <w14:ligatures w14:val="none"/>
        </w:rPr>
        <w:lastRenderedPageBreak/>
        <w:t xml:space="preserve">Closing the loop with circular </w:t>
      </w:r>
      <w:r w:rsidR="00CB432E">
        <w:rPr>
          <w:rFonts w:ascii="Arial" w:eastAsia="Times New Roman" w:hAnsi="Arial" w:cs="Arial"/>
          <w:b/>
          <w:bCs/>
          <w:color w:val="174E8C"/>
          <w:kern w:val="0"/>
          <w:sz w:val="32"/>
          <w:szCs w:val="32"/>
          <w:shd w:val="clear" w:color="auto" w:fill="FFFFFF"/>
          <w14:ligatures w14:val="none"/>
        </w:rPr>
        <w:t xml:space="preserve">packaging </w:t>
      </w:r>
      <w:r w:rsidRPr="00380135">
        <w:rPr>
          <w:rFonts w:ascii="Arial" w:eastAsia="Times New Roman" w:hAnsi="Arial" w:cs="Arial"/>
          <w:b/>
          <w:bCs/>
          <w:color w:val="174E8C"/>
          <w:kern w:val="0"/>
          <w:sz w:val="32"/>
          <w:szCs w:val="32"/>
          <w:shd w:val="clear" w:color="auto" w:fill="FFFFFF"/>
          <w14:ligatures w14:val="none"/>
        </w:rPr>
        <w:t>solutions</w:t>
      </w:r>
    </w:p>
    <w:p w14:paraId="460D9ACF" w14:textId="77777777" w:rsidR="00221EFB" w:rsidRDefault="00221EFB"/>
    <w:p w14:paraId="42E03699" w14:textId="712C5388" w:rsidR="009F5941" w:rsidRPr="009F02AC" w:rsidRDefault="00B156DB" w:rsidP="675F4E00">
      <w:pPr>
        <w:spacing w:line="276" w:lineRule="auto"/>
        <w:rPr>
          <w:rFonts w:ascii="Arial" w:hAnsi="Arial" w:cs="Arial"/>
          <w:i/>
          <w:iCs/>
          <w:color w:val="004387"/>
          <w:kern w:val="0"/>
          <w:sz w:val="21"/>
          <w:szCs w:val="21"/>
        </w:rPr>
      </w:pPr>
      <w:r w:rsidRPr="675F4E00">
        <w:rPr>
          <w:rFonts w:ascii="Arial" w:hAnsi="Arial" w:cs="Arial"/>
          <w:sz w:val="21"/>
          <w:szCs w:val="21"/>
        </w:rPr>
        <w:t xml:space="preserve">Nefab will </w:t>
      </w:r>
      <w:r w:rsidR="00F50424" w:rsidRPr="675F4E00">
        <w:rPr>
          <w:rFonts w:ascii="Arial" w:hAnsi="Arial" w:cs="Arial"/>
          <w:sz w:val="21"/>
          <w:szCs w:val="21"/>
        </w:rPr>
        <w:t>also present</w:t>
      </w:r>
      <w:r w:rsidRPr="675F4E00">
        <w:rPr>
          <w:rFonts w:ascii="Arial" w:hAnsi="Arial" w:cs="Arial"/>
          <w:sz w:val="21"/>
          <w:szCs w:val="21"/>
        </w:rPr>
        <w:t xml:space="preserve"> its circular thermoformed solutions, highlighting </w:t>
      </w:r>
      <w:r w:rsidRPr="675F4E00">
        <w:rPr>
          <w:rFonts w:ascii="Arial" w:hAnsi="Arial" w:cs="Arial"/>
          <w:b/>
          <w:bCs/>
          <w:sz w:val="21"/>
          <w:szCs w:val="21"/>
        </w:rPr>
        <w:t>thermoformed trays</w:t>
      </w:r>
      <w:r w:rsidRPr="675F4E00">
        <w:rPr>
          <w:rFonts w:ascii="Arial" w:hAnsi="Arial" w:cs="Arial"/>
          <w:sz w:val="21"/>
          <w:szCs w:val="21"/>
        </w:rPr>
        <w:t xml:space="preserve"> and </w:t>
      </w:r>
      <w:r w:rsidR="0043616D">
        <w:rPr>
          <w:rFonts w:ascii="Arial" w:hAnsi="Arial" w:cs="Arial"/>
          <w:b/>
          <w:bCs/>
          <w:sz w:val="21"/>
          <w:szCs w:val="21"/>
        </w:rPr>
        <w:t>c</w:t>
      </w:r>
      <w:r w:rsidRPr="675F4E00">
        <w:rPr>
          <w:rFonts w:ascii="Arial" w:hAnsi="Arial" w:cs="Arial"/>
          <w:b/>
          <w:bCs/>
          <w:sz w:val="21"/>
          <w:szCs w:val="21"/>
        </w:rPr>
        <w:t>ushioning solutions</w:t>
      </w:r>
      <w:r w:rsidRPr="675F4E00">
        <w:rPr>
          <w:rFonts w:ascii="Arial" w:hAnsi="Arial" w:cs="Arial"/>
          <w:sz w:val="21"/>
          <w:szCs w:val="21"/>
        </w:rPr>
        <w:t>. These sustainable plastic packaging applications are crafted from high recycled content</w:t>
      </w:r>
      <w:r w:rsidR="00F50424" w:rsidRPr="675F4E00">
        <w:rPr>
          <w:rFonts w:ascii="Arial" w:hAnsi="Arial" w:cs="Arial"/>
          <w:sz w:val="21"/>
          <w:szCs w:val="21"/>
        </w:rPr>
        <w:t xml:space="preserve"> and</w:t>
      </w:r>
      <w:r w:rsidRPr="675F4E00">
        <w:rPr>
          <w:rFonts w:ascii="Arial" w:hAnsi="Arial" w:cs="Arial"/>
          <w:sz w:val="21"/>
          <w:szCs w:val="21"/>
        </w:rPr>
        <w:t xml:space="preserve"> </w:t>
      </w:r>
      <w:r w:rsidR="25C1F62F" w:rsidRPr="675F4E00">
        <w:rPr>
          <w:rFonts w:ascii="Arial" w:hAnsi="Arial" w:cs="Arial"/>
          <w:sz w:val="21"/>
          <w:szCs w:val="21"/>
        </w:rPr>
        <w:t xml:space="preserve">are </w:t>
      </w:r>
      <w:r w:rsidRPr="675F4E00">
        <w:rPr>
          <w:rFonts w:ascii="Arial" w:hAnsi="Arial" w:cs="Arial"/>
          <w:sz w:val="21"/>
          <w:szCs w:val="21"/>
        </w:rPr>
        <w:t xml:space="preserve">designed to reduce the carbon footprint across the supply chain. Nefab’s </w:t>
      </w:r>
      <w:r w:rsidRPr="675F4E00">
        <w:rPr>
          <w:rFonts w:ascii="Arial" w:hAnsi="Arial" w:cs="Arial"/>
          <w:b/>
          <w:bCs/>
          <w:sz w:val="21"/>
          <w:szCs w:val="21"/>
        </w:rPr>
        <w:t>thermoformed trays</w:t>
      </w:r>
      <w:r w:rsidRPr="675F4E00">
        <w:rPr>
          <w:rFonts w:ascii="Arial" w:hAnsi="Arial" w:cs="Arial"/>
          <w:sz w:val="21"/>
          <w:szCs w:val="21"/>
        </w:rPr>
        <w:t xml:space="preserve"> are highly customizable and protective, making them ideal for precision packaging in automated lines. Additionally, </w:t>
      </w:r>
      <w:r w:rsidR="0043616D">
        <w:rPr>
          <w:rFonts w:ascii="Arial" w:hAnsi="Arial" w:cs="Arial"/>
          <w:b/>
          <w:bCs/>
          <w:sz w:val="21"/>
          <w:szCs w:val="21"/>
        </w:rPr>
        <w:t>Nefab’s c</w:t>
      </w:r>
      <w:r w:rsidRPr="675F4E00">
        <w:rPr>
          <w:rFonts w:ascii="Arial" w:hAnsi="Arial" w:cs="Arial"/>
          <w:b/>
          <w:bCs/>
          <w:sz w:val="21"/>
          <w:szCs w:val="21"/>
        </w:rPr>
        <w:t>ushioning solutions</w:t>
      </w:r>
      <w:r w:rsidRPr="675F4E00">
        <w:rPr>
          <w:rFonts w:ascii="Arial" w:hAnsi="Arial" w:cs="Arial"/>
          <w:sz w:val="21"/>
          <w:szCs w:val="21"/>
        </w:rPr>
        <w:t xml:space="preserve"> offer superior protection while utilizing sustainable materials that can be recycled up to 50 times. Both solutions underscore Nefab's commitment to sustainability and circularity, providing innovative options for industries such as Automotive, Electronics, Telecom, and Aerospace.</w:t>
      </w:r>
    </w:p>
    <w:p w14:paraId="370D659A" w14:textId="77777777" w:rsidR="009F5941" w:rsidRDefault="009F5941" w:rsidP="009F5941">
      <w:pPr>
        <w:rPr>
          <w:rFonts w:ascii="ÍÑ‡" w:hAnsi="ÍÑ‡" w:cs="ÍÑ‡"/>
          <w:i/>
          <w:iCs/>
          <w:color w:val="004387"/>
          <w:kern w:val="0"/>
          <w:sz w:val="18"/>
          <w:szCs w:val="18"/>
        </w:rPr>
      </w:pPr>
    </w:p>
    <w:p w14:paraId="778A6001" w14:textId="4E76EA03" w:rsidR="003B6115" w:rsidRPr="00380135" w:rsidRDefault="00221EFB" w:rsidP="009F5941">
      <w:pPr>
        <w:rPr>
          <w:rFonts w:ascii="Arial" w:eastAsia="Times New Roman" w:hAnsi="Arial" w:cs="Arial"/>
          <w:b/>
          <w:bCs/>
          <w:color w:val="174E8C"/>
          <w:kern w:val="0"/>
          <w:sz w:val="32"/>
          <w:szCs w:val="32"/>
          <w:shd w:val="clear" w:color="auto" w:fill="FFFFFF"/>
          <w14:ligatures w14:val="none"/>
        </w:rPr>
      </w:pPr>
      <w:r w:rsidRPr="00380135">
        <w:rPr>
          <w:rFonts w:ascii="Arial" w:eastAsia="Times New Roman" w:hAnsi="Arial" w:cs="Arial"/>
          <w:b/>
          <w:bCs/>
          <w:color w:val="174E8C"/>
          <w:kern w:val="0"/>
          <w:sz w:val="32"/>
          <w:szCs w:val="32"/>
          <w:shd w:val="clear" w:color="auto" w:fill="FFFFFF"/>
          <w14:ligatures w14:val="none"/>
        </w:rPr>
        <w:t>Digital</w:t>
      </w:r>
      <w:r w:rsidR="00822D9A" w:rsidRPr="00380135">
        <w:rPr>
          <w:rFonts w:ascii="Arial" w:eastAsia="Times New Roman" w:hAnsi="Arial" w:cs="Arial"/>
          <w:b/>
          <w:bCs/>
          <w:color w:val="174E8C"/>
          <w:kern w:val="0"/>
          <w:sz w:val="32"/>
          <w:szCs w:val="32"/>
          <w:shd w:val="clear" w:color="auto" w:fill="FFFFFF"/>
          <w14:ligatures w14:val="none"/>
        </w:rPr>
        <w:t xml:space="preserve"> </w:t>
      </w:r>
      <w:r w:rsidR="000C7A9B">
        <w:rPr>
          <w:rFonts w:ascii="Arial" w:eastAsia="Times New Roman" w:hAnsi="Arial" w:cs="Arial"/>
          <w:b/>
          <w:bCs/>
          <w:color w:val="174E8C"/>
          <w:kern w:val="0"/>
          <w:sz w:val="32"/>
          <w:szCs w:val="32"/>
          <w:shd w:val="clear" w:color="auto" w:fill="FFFFFF"/>
          <w14:ligatures w14:val="none"/>
        </w:rPr>
        <w:t xml:space="preserve">&amp; Logistics </w:t>
      </w:r>
      <w:r w:rsidR="002D7DA0" w:rsidRPr="00380135">
        <w:rPr>
          <w:rFonts w:ascii="Arial" w:eastAsia="Times New Roman" w:hAnsi="Arial" w:cs="Arial"/>
          <w:b/>
          <w:bCs/>
          <w:color w:val="174E8C"/>
          <w:kern w:val="0"/>
          <w:sz w:val="32"/>
          <w:szCs w:val="32"/>
          <w:shd w:val="clear" w:color="auto" w:fill="FFFFFF"/>
          <w14:ligatures w14:val="none"/>
        </w:rPr>
        <w:t>s</w:t>
      </w:r>
      <w:r w:rsidR="003B6115" w:rsidRPr="00380135">
        <w:rPr>
          <w:rFonts w:ascii="Arial" w:eastAsia="Times New Roman" w:hAnsi="Arial" w:cs="Arial"/>
          <w:b/>
          <w:bCs/>
          <w:color w:val="174E8C"/>
          <w:kern w:val="0"/>
          <w:sz w:val="32"/>
          <w:szCs w:val="32"/>
          <w:shd w:val="clear" w:color="auto" w:fill="FFFFFF"/>
          <w14:ligatures w14:val="none"/>
        </w:rPr>
        <w:t>olutions</w:t>
      </w:r>
      <w:r w:rsidR="00822D9A" w:rsidRPr="00380135">
        <w:rPr>
          <w:rFonts w:ascii="Arial" w:eastAsia="Times New Roman" w:hAnsi="Arial" w:cs="Arial"/>
          <w:b/>
          <w:bCs/>
          <w:color w:val="174E8C"/>
          <w:kern w:val="0"/>
          <w:sz w:val="32"/>
          <w:szCs w:val="32"/>
          <w:shd w:val="clear" w:color="auto" w:fill="FFFFFF"/>
          <w14:ligatures w14:val="none"/>
        </w:rPr>
        <w:t xml:space="preserve"> </w:t>
      </w:r>
      <w:r w:rsidR="002D7DA0" w:rsidRPr="00380135">
        <w:rPr>
          <w:rFonts w:ascii="Arial" w:eastAsia="Times New Roman" w:hAnsi="Arial" w:cs="Arial"/>
          <w:b/>
          <w:bCs/>
          <w:color w:val="174E8C"/>
          <w:kern w:val="0"/>
          <w:sz w:val="32"/>
          <w:szCs w:val="32"/>
          <w:shd w:val="clear" w:color="auto" w:fill="FFFFFF"/>
          <w14:ligatures w14:val="none"/>
        </w:rPr>
        <w:t>to optimize</w:t>
      </w:r>
      <w:r w:rsidR="003B6115" w:rsidRPr="00380135">
        <w:rPr>
          <w:rFonts w:ascii="Arial" w:eastAsia="Times New Roman" w:hAnsi="Arial" w:cs="Arial"/>
          <w:b/>
          <w:bCs/>
          <w:color w:val="174E8C"/>
          <w:kern w:val="0"/>
          <w:sz w:val="32"/>
          <w:szCs w:val="32"/>
          <w:shd w:val="clear" w:color="auto" w:fill="FFFFFF"/>
          <w14:ligatures w14:val="none"/>
        </w:rPr>
        <w:t xml:space="preserve"> </w:t>
      </w:r>
      <w:r w:rsidR="002D7DA0" w:rsidRPr="00380135">
        <w:rPr>
          <w:rFonts w:ascii="Arial" w:eastAsia="Times New Roman" w:hAnsi="Arial" w:cs="Arial"/>
          <w:b/>
          <w:bCs/>
          <w:color w:val="174E8C"/>
          <w:kern w:val="0"/>
          <w:sz w:val="32"/>
          <w:szCs w:val="32"/>
          <w:shd w:val="clear" w:color="auto" w:fill="FFFFFF"/>
          <w14:ligatures w14:val="none"/>
        </w:rPr>
        <w:t>s</w:t>
      </w:r>
      <w:r w:rsidR="003B6115" w:rsidRPr="00380135">
        <w:rPr>
          <w:rFonts w:ascii="Arial" w:eastAsia="Times New Roman" w:hAnsi="Arial" w:cs="Arial"/>
          <w:b/>
          <w:bCs/>
          <w:color w:val="174E8C"/>
          <w:kern w:val="0"/>
          <w:sz w:val="32"/>
          <w:szCs w:val="32"/>
          <w:shd w:val="clear" w:color="auto" w:fill="FFFFFF"/>
          <w14:ligatures w14:val="none"/>
        </w:rPr>
        <w:t xml:space="preserve">upply </w:t>
      </w:r>
      <w:r w:rsidR="002D7DA0" w:rsidRPr="00380135">
        <w:rPr>
          <w:rFonts w:ascii="Arial" w:eastAsia="Times New Roman" w:hAnsi="Arial" w:cs="Arial"/>
          <w:b/>
          <w:bCs/>
          <w:color w:val="174E8C"/>
          <w:kern w:val="0"/>
          <w:sz w:val="32"/>
          <w:szCs w:val="32"/>
          <w:shd w:val="clear" w:color="auto" w:fill="FFFFFF"/>
          <w14:ligatures w14:val="none"/>
        </w:rPr>
        <w:t>c</w:t>
      </w:r>
      <w:r w:rsidR="003B6115" w:rsidRPr="00380135">
        <w:rPr>
          <w:rFonts w:ascii="Arial" w:eastAsia="Times New Roman" w:hAnsi="Arial" w:cs="Arial"/>
          <w:b/>
          <w:bCs/>
          <w:color w:val="174E8C"/>
          <w:kern w:val="0"/>
          <w:sz w:val="32"/>
          <w:szCs w:val="32"/>
          <w:shd w:val="clear" w:color="auto" w:fill="FFFFFF"/>
          <w14:ligatures w14:val="none"/>
        </w:rPr>
        <w:t>hain</w:t>
      </w:r>
      <w:r w:rsidR="002D7DA0" w:rsidRPr="00380135">
        <w:rPr>
          <w:rFonts w:ascii="Arial" w:eastAsia="Times New Roman" w:hAnsi="Arial" w:cs="Arial"/>
          <w:b/>
          <w:bCs/>
          <w:color w:val="174E8C"/>
          <w:kern w:val="0"/>
          <w:sz w:val="32"/>
          <w:szCs w:val="32"/>
          <w:shd w:val="clear" w:color="auto" w:fill="FFFFFF"/>
          <w14:ligatures w14:val="none"/>
        </w:rPr>
        <w:t>s</w:t>
      </w:r>
    </w:p>
    <w:p w14:paraId="0B3AA682" w14:textId="574543B5" w:rsidR="00221EFB" w:rsidRPr="00221EFB" w:rsidRDefault="00221EFB" w:rsidP="009F5941">
      <w:pPr>
        <w:rPr>
          <w:rFonts w:ascii="Arial" w:eastAsia="Times New Roman" w:hAnsi="Arial" w:cs="Arial"/>
          <w:b/>
          <w:bCs/>
          <w:color w:val="144E8C"/>
          <w:kern w:val="0"/>
          <w:sz w:val="32"/>
          <w:szCs w:val="32"/>
          <w:shd w:val="clear" w:color="auto" w:fill="FFFFFF"/>
          <w14:ligatures w14:val="none"/>
        </w:rPr>
      </w:pPr>
    </w:p>
    <w:p w14:paraId="737C7ACB" w14:textId="080FECBE" w:rsidR="00B156DB" w:rsidRDefault="00F50424" w:rsidP="0051390C">
      <w:pPr>
        <w:spacing w:line="276" w:lineRule="auto"/>
        <w:rPr>
          <w:rFonts w:ascii="Arial" w:hAnsi="Arial" w:cs="Arial"/>
          <w:sz w:val="21"/>
          <w:szCs w:val="21"/>
        </w:rPr>
      </w:pPr>
      <w:r w:rsidRPr="6C284B8B">
        <w:rPr>
          <w:rFonts w:ascii="Arial" w:hAnsi="Arial" w:cs="Arial"/>
          <w:sz w:val="21"/>
          <w:szCs w:val="21"/>
        </w:rPr>
        <w:t xml:space="preserve">At </w:t>
      </w:r>
      <w:r w:rsidR="001E0C2F">
        <w:rPr>
          <w:rFonts w:ascii="Arial" w:hAnsi="Arial" w:cs="Arial"/>
          <w:sz w:val="21"/>
          <w:szCs w:val="21"/>
        </w:rPr>
        <w:t>FACHPACK</w:t>
      </w:r>
      <w:r w:rsidRPr="6C284B8B">
        <w:rPr>
          <w:rFonts w:ascii="Arial" w:hAnsi="Arial" w:cs="Arial"/>
          <w:sz w:val="21"/>
          <w:szCs w:val="21"/>
        </w:rPr>
        <w:t xml:space="preserve">, </w:t>
      </w:r>
      <w:r w:rsidR="00221EFB" w:rsidRPr="6C284B8B">
        <w:rPr>
          <w:rFonts w:ascii="Arial" w:hAnsi="Arial" w:cs="Arial"/>
          <w:sz w:val="21"/>
          <w:szCs w:val="21"/>
        </w:rPr>
        <w:t>Nefab</w:t>
      </w:r>
      <w:r w:rsidR="003B6115" w:rsidRPr="6C284B8B">
        <w:rPr>
          <w:rFonts w:ascii="Arial" w:hAnsi="Arial" w:cs="Arial"/>
          <w:sz w:val="21"/>
          <w:szCs w:val="21"/>
        </w:rPr>
        <w:t xml:space="preserve"> </w:t>
      </w:r>
      <w:r w:rsidRPr="6C284B8B">
        <w:rPr>
          <w:rFonts w:ascii="Arial" w:hAnsi="Arial" w:cs="Arial"/>
          <w:sz w:val="21"/>
          <w:szCs w:val="21"/>
        </w:rPr>
        <w:t>will also feature</w:t>
      </w:r>
      <w:r w:rsidR="003B6115" w:rsidRPr="6C284B8B">
        <w:rPr>
          <w:rFonts w:ascii="Arial" w:hAnsi="Arial" w:cs="Arial"/>
          <w:sz w:val="21"/>
          <w:szCs w:val="21"/>
        </w:rPr>
        <w:t xml:space="preserve"> its </w:t>
      </w:r>
      <w:r w:rsidRPr="6C284B8B">
        <w:rPr>
          <w:rFonts w:ascii="Arial" w:hAnsi="Arial" w:cs="Arial"/>
          <w:sz w:val="21"/>
          <w:szCs w:val="21"/>
        </w:rPr>
        <w:t>advanced</w:t>
      </w:r>
      <w:r w:rsidR="003B6115" w:rsidRPr="6C284B8B">
        <w:rPr>
          <w:rFonts w:ascii="Arial" w:hAnsi="Arial" w:cs="Arial"/>
          <w:sz w:val="21"/>
          <w:szCs w:val="21"/>
        </w:rPr>
        <w:t xml:space="preserve"> </w:t>
      </w:r>
      <w:r w:rsidR="00221EFB" w:rsidRPr="6C284B8B">
        <w:rPr>
          <w:rFonts w:ascii="Arial" w:hAnsi="Arial" w:cs="Arial"/>
          <w:b/>
          <w:bCs/>
          <w:sz w:val="21"/>
          <w:szCs w:val="21"/>
        </w:rPr>
        <w:t xml:space="preserve">Digital </w:t>
      </w:r>
      <w:r w:rsidR="000C7A9B">
        <w:rPr>
          <w:rFonts w:ascii="Arial" w:hAnsi="Arial" w:cs="Arial"/>
          <w:b/>
          <w:bCs/>
          <w:sz w:val="21"/>
          <w:szCs w:val="21"/>
        </w:rPr>
        <w:t xml:space="preserve">&amp; Logistics </w:t>
      </w:r>
      <w:r w:rsidR="00221EFB" w:rsidRPr="6C284B8B">
        <w:rPr>
          <w:rFonts w:ascii="Arial" w:hAnsi="Arial" w:cs="Arial"/>
          <w:b/>
          <w:bCs/>
          <w:sz w:val="21"/>
          <w:szCs w:val="21"/>
        </w:rPr>
        <w:t>Services</w:t>
      </w:r>
      <w:r w:rsidR="00221EFB" w:rsidRPr="6C284B8B">
        <w:rPr>
          <w:rFonts w:ascii="Arial" w:hAnsi="Arial" w:cs="Arial"/>
          <w:sz w:val="21"/>
          <w:szCs w:val="21"/>
        </w:rPr>
        <w:t xml:space="preserve">, </w:t>
      </w:r>
      <w:r w:rsidR="002C6ABA">
        <w:rPr>
          <w:rFonts w:ascii="Arial" w:hAnsi="Arial" w:cs="Arial"/>
          <w:sz w:val="21"/>
          <w:szCs w:val="21"/>
        </w:rPr>
        <w:t xml:space="preserve">which are </w:t>
      </w:r>
      <w:r w:rsidR="00221EFB" w:rsidRPr="6C284B8B">
        <w:rPr>
          <w:rFonts w:ascii="Arial" w:hAnsi="Arial" w:cs="Arial"/>
          <w:sz w:val="21"/>
          <w:szCs w:val="21"/>
        </w:rPr>
        <w:t xml:space="preserve">designed to optimize supply chains and enhance operational efficiency. </w:t>
      </w:r>
      <w:r w:rsidR="003B6115" w:rsidRPr="6C284B8B">
        <w:rPr>
          <w:rFonts w:ascii="Arial" w:hAnsi="Arial" w:cs="Arial"/>
          <w:sz w:val="21"/>
          <w:szCs w:val="21"/>
        </w:rPr>
        <w:t>Applied in th</w:t>
      </w:r>
      <w:r w:rsidR="009F02AC" w:rsidRPr="6C284B8B">
        <w:rPr>
          <w:rFonts w:ascii="Arial" w:hAnsi="Arial" w:cs="Arial"/>
          <w:sz w:val="21"/>
          <w:szCs w:val="21"/>
        </w:rPr>
        <w:t>ree turnkey solution areas:</w:t>
      </w:r>
      <w:r w:rsidR="00221EFB" w:rsidRPr="6C284B8B">
        <w:rPr>
          <w:rFonts w:ascii="Arial" w:hAnsi="Arial" w:cs="Arial"/>
          <w:sz w:val="21"/>
          <w:szCs w:val="21"/>
        </w:rPr>
        <w:t xml:space="preserve"> </w:t>
      </w:r>
      <w:r w:rsidR="0043616D" w:rsidRPr="00BE40E4">
        <w:rPr>
          <w:rFonts w:ascii="Arial" w:hAnsi="Arial" w:cs="Arial"/>
          <w:b/>
          <w:bCs/>
          <w:sz w:val="21"/>
          <w:szCs w:val="21"/>
        </w:rPr>
        <w:t>returnable packaging management</w:t>
      </w:r>
      <w:r w:rsidR="0043616D">
        <w:rPr>
          <w:rFonts w:ascii="Arial" w:hAnsi="Arial" w:cs="Arial"/>
          <w:sz w:val="21"/>
          <w:szCs w:val="21"/>
        </w:rPr>
        <w:t>,</w:t>
      </w:r>
      <w:r w:rsidR="00221EFB" w:rsidRPr="6C284B8B">
        <w:rPr>
          <w:rFonts w:ascii="Arial" w:hAnsi="Arial" w:cs="Arial"/>
          <w:sz w:val="21"/>
          <w:szCs w:val="21"/>
        </w:rPr>
        <w:t xml:space="preserve"> </w:t>
      </w:r>
      <w:r w:rsidR="009A769E">
        <w:rPr>
          <w:rFonts w:ascii="Arial" w:hAnsi="Arial" w:cs="Arial"/>
          <w:b/>
          <w:bCs/>
          <w:sz w:val="21"/>
          <w:szCs w:val="21"/>
        </w:rPr>
        <w:t>h</w:t>
      </w:r>
      <w:r w:rsidR="00221EFB" w:rsidRPr="6C284B8B">
        <w:rPr>
          <w:rFonts w:ascii="Arial" w:hAnsi="Arial" w:cs="Arial"/>
          <w:b/>
          <w:bCs/>
          <w:sz w:val="21"/>
          <w:szCs w:val="21"/>
        </w:rPr>
        <w:t>igh-</w:t>
      </w:r>
      <w:r w:rsidR="009A769E">
        <w:rPr>
          <w:rFonts w:ascii="Arial" w:hAnsi="Arial" w:cs="Arial"/>
          <w:b/>
          <w:bCs/>
          <w:sz w:val="21"/>
          <w:szCs w:val="21"/>
        </w:rPr>
        <w:t>v</w:t>
      </w:r>
      <w:r w:rsidR="00221EFB" w:rsidRPr="6C284B8B">
        <w:rPr>
          <w:rFonts w:ascii="Arial" w:hAnsi="Arial" w:cs="Arial"/>
          <w:b/>
          <w:bCs/>
          <w:sz w:val="21"/>
          <w:szCs w:val="21"/>
        </w:rPr>
        <w:t xml:space="preserve">alue </w:t>
      </w:r>
      <w:r w:rsidR="009A769E">
        <w:rPr>
          <w:rFonts w:ascii="Arial" w:hAnsi="Arial" w:cs="Arial"/>
          <w:b/>
          <w:bCs/>
          <w:sz w:val="21"/>
          <w:szCs w:val="21"/>
        </w:rPr>
        <w:t>a</w:t>
      </w:r>
      <w:r w:rsidR="00221EFB" w:rsidRPr="6C284B8B">
        <w:rPr>
          <w:rFonts w:ascii="Arial" w:hAnsi="Arial" w:cs="Arial"/>
          <w:b/>
          <w:bCs/>
          <w:sz w:val="21"/>
          <w:szCs w:val="21"/>
        </w:rPr>
        <w:t>ssets</w:t>
      </w:r>
      <w:r w:rsidR="0043616D">
        <w:rPr>
          <w:rFonts w:ascii="Arial" w:hAnsi="Arial" w:cs="Arial"/>
          <w:b/>
          <w:bCs/>
          <w:sz w:val="21"/>
          <w:szCs w:val="21"/>
        </w:rPr>
        <w:t xml:space="preserve"> management</w:t>
      </w:r>
      <w:r w:rsidR="00221EFB" w:rsidRPr="6C284B8B">
        <w:rPr>
          <w:rFonts w:ascii="Arial" w:hAnsi="Arial" w:cs="Arial"/>
          <w:sz w:val="21"/>
          <w:szCs w:val="21"/>
        </w:rPr>
        <w:t>, and</w:t>
      </w:r>
      <w:r w:rsidR="0043616D">
        <w:rPr>
          <w:rFonts w:ascii="Arial" w:hAnsi="Arial" w:cs="Arial"/>
          <w:b/>
          <w:bCs/>
          <w:sz w:val="21"/>
          <w:szCs w:val="21"/>
        </w:rPr>
        <w:t xml:space="preserve"> installation manag</w:t>
      </w:r>
      <w:r w:rsidR="009A769E">
        <w:rPr>
          <w:rFonts w:ascii="Arial" w:hAnsi="Arial" w:cs="Arial"/>
          <w:b/>
          <w:bCs/>
          <w:sz w:val="21"/>
          <w:szCs w:val="21"/>
        </w:rPr>
        <w:t>e</w:t>
      </w:r>
      <w:r w:rsidR="0043616D">
        <w:rPr>
          <w:rFonts w:ascii="Arial" w:hAnsi="Arial" w:cs="Arial"/>
          <w:b/>
          <w:bCs/>
          <w:sz w:val="21"/>
          <w:szCs w:val="21"/>
        </w:rPr>
        <w:t>ment</w:t>
      </w:r>
      <w:r w:rsidR="00221EFB" w:rsidRPr="6C284B8B">
        <w:rPr>
          <w:rFonts w:ascii="Arial" w:hAnsi="Arial" w:cs="Arial"/>
          <w:sz w:val="21"/>
          <w:szCs w:val="21"/>
        </w:rPr>
        <w:t xml:space="preserve">, these services are technology-agnostic, allowing for seamless integration of over </w:t>
      </w:r>
      <w:r w:rsidR="00AF7097">
        <w:rPr>
          <w:rFonts w:ascii="Arial" w:hAnsi="Arial" w:cs="Arial"/>
          <w:sz w:val="21"/>
          <w:szCs w:val="21"/>
        </w:rPr>
        <w:t>9</w:t>
      </w:r>
      <w:r w:rsidR="00AF7097" w:rsidRPr="6C284B8B">
        <w:rPr>
          <w:rFonts w:ascii="Arial" w:hAnsi="Arial" w:cs="Arial"/>
          <w:sz w:val="21"/>
          <w:szCs w:val="21"/>
        </w:rPr>
        <w:t xml:space="preserve">0 </w:t>
      </w:r>
      <w:r w:rsidR="00221EFB" w:rsidRPr="6C284B8B">
        <w:rPr>
          <w:rFonts w:ascii="Arial" w:hAnsi="Arial" w:cs="Arial"/>
          <w:sz w:val="21"/>
          <w:szCs w:val="21"/>
        </w:rPr>
        <w:t xml:space="preserve">different devices across all major network technologies. By providing real-time data and comprehensive visibility, Nefab's digital offerings help customers </w:t>
      </w:r>
      <w:r w:rsidR="4CE21E24" w:rsidRPr="6C284B8B">
        <w:rPr>
          <w:rFonts w:ascii="Arial" w:hAnsi="Arial" w:cs="Arial"/>
          <w:sz w:val="21"/>
          <w:szCs w:val="21"/>
        </w:rPr>
        <w:t xml:space="preserve">to </w:t>
      </w:r>
      <w:r w:rsidR="00221EFB" w:rsidRPr="6C284B8B">
        <w:rPr>
          <w:rFonts w:ascii="Arial" w:hAnsi="Arial" w:cs="Arial"/>
          <w:sz w:val="21"/>
          <w:szCs w:val="21"/>
        </w:rPr>
        <w:t xml:space="preserve">manage their assets more effectively, </w:t>
      </w:r>
      <w:r w:rsidR="717D6CB0" w:rsidRPr="6C284B8B">
        <w:rPr>
          <w:rFonts w:ascii="Arial" w:hAnsi="Arial" w:cs="Arial"/>
          <w:sz w:val="21"/>
          <w:szCs w:val="21"/>
        </w:rPr>
        <w:t xml:space="preserve">to </w:t>
      </w:r>
      <w:r w:rsidR="00221EFB" w:rsidRPr="6C284B8B">
        <w:rPr>
          <w:rFonts w:ascii="Arial" w:hAnsi="Arial" w:cs="Arial"/>
          <w:sz w:val="21"/>
          <w:szCs w:val="21"/>
        </w:rPr>
        <w:t xml:space="preserve">reduce environmental impact, and </w:t>
      </w:r>
      <w:r w:rsidR="14831C81" w:rsidRPr="6C284B8B">
        <w:rPr>
          <w:rFonts w:ascii="Arial" w:hAnsi="Arial" w:cs="Arial"/>
          <w:sz w:val="21"/>
          <w:szCs w:val="21"/>
        </w:rPr>
        <w:t xml:space="preserve">to </w:t>
      </w:r>
      <w:r w:rsidR="00221EFB" w:rsidRPr="6C284B8B">
        <w:rPr>
          <w:rFonts w:ascii="Arial" w:hAnsi="Arial" w:cs="Arial"/>
          <w:sz w:val="21"/>
          <w:szCs w:val="21"/>
        </w:rPr>
        <w:t>lower total costs, contributing to a smarter and more sustainable future.</w:t>
      </w:r>
      <w:r w:rsidR="009F02AC">
        <w:t xml:space="preserve"> </w:t>
      </w:r>
      <w:r w:rsidR="009F02AC" w:rsidRPr="6C284B8B">
        <w:rPr>
          <w:rFonts w:ascii="Arial" w:hAnsi="Arial" w:cs="Arial"/>
          <w:sz w:val="21"/>
          <w:szCs w:val="21"/>
        </w:rPr>
        <w:t xml:space="preserve">To further enhance sustainability, Nefab's GreenCalc Life Cycle Analysis (LCA) tool quantifies </w:t>
      </w:r>
      <w:r w:rsidR="000633AC">
        <w:rPr>
          <w:rFonts w:ascii="Arial" w:hAnsi="Arial" w:cs="Arial"/>
          <w:sz w:val="21"/>
          <w:szCs w:val="21"/>
        </w:rPr>
        <w:t>supply chains'</w:t>
      </w:r>
      <w:r w:rsidR="009F02AC" w:rsidRPr="6C284B8B">
        <w:rPr>
          <w:rFonts w:ascii="Arial" w:hAnsi="Arial" w:cs="Arial"/>
          <w:sz w:val="21"/>
          <w:szCs w:val="21"/>
        </w:rPr>
        <w:t xml:space="preserve"> environmental and financial savings, supporting customers in making informed decisions to reduce their carbon footprint and total costs.</w:t>
      </w:r>
      <w:r w:rsidR="00750293">
        <w:rPr>
          <w:rFonts w:ascii="Arial" w:hAnsi="Arial" w:cs="Arial"/>
          <w:sz w:val="21"/>
          <w:szCs w:val="21"/>
        </w:rPr>
        <w:t xml:space="preserve"> </w:t>
      </w:r>
      <w:r w:rsidR="00750293" w:rsidRPr="00750293">
        <w:rPr>
          <w:rFonts w:ascii="Arial" w:hAnsi="Arial" w:cs="Arial"/>
          <w:sz w:val="21"/>
          <w:szCs w:val="21"/>
        </w:rPr>
        <w:t xml:space="preserve">Finally, visitors can immerse themselves in a </w:t>
      </w:r>
      <w:r w:rsidR="000633AC">
        <w:rPr>
          <w:rFonts w:ascii="Arial" w:hAnsi="Arial" w:cs="Arial"/>
          <w:sz w:val="21"/>
          <w:szCs w:val="21"/>
        </w:rPr>
        <w:t>3D model</w:t>
      </w:r>
      <w:r w:rsidR="00750293" w:rsidRPr="00750293">
        <w:rPr>
          <w:rFonts w:ascii="Arial" w:hAnsi="Arial" w:cs="Arial"/>
          <w:sz w:val="21"/>
          <w:szCs w:val="21"/>
        </w:rPr>
        <w:t xml:space="preserve"> of </w:t>
      </w:r>
      <w:r w:rsidR="000633AC">
        <w:rPr>
          <w:rFonts w:ascii="Arial" w:hAnsi="Arial" w:cs="Arial"/>
          <w:sz w:val="21"/>
          <w:szCs w:val="21"/>
        </w:rPr>
        <w:t>an authentic</w:t>
      </w:r>
      <w:r w:rsidR="00750293" w:rsidRPr="00750293">
        <w:rPr>
          <w:rFonts w:ascii="Arial" w:hAnsi="Arial" w:cs="Arial"/>
          <w:sz w:val="21"/>
          <w:szCs w:val="21"/>
        </w:rPr>
        <w:t xml:space="preserve"> warehouse</w:t>
      </w:r>
      <w:r w:rsidR="000633AC">
        <w:rPr>
          <w:rFonts w:ascii="Arial" w:hAnsi="Arial" w:cs="Arial"/>
          <w:sz w:val="21"/>
          <w:szCs w:val="21"/>
        </w:rPr>
        <w:t xml:space="preserve"> </w:t>
      </w:r>
      <w:r w:rsidR="000633AC" w:rsidRPr="000633AC">
        <w:rPr>
          <w:rFonts w:ascii="Arial" w:hAnsi="Arial" w:cs="Arial"/>
          <w:sz w:val="21"/>
          <w:szCs w:val="21"/>
        </w:rPr>
        <w:t>designed to showcase how we optimize efficiency tailored to our customers' unique needs.</w:t>
      </w:r>
    </w:p>
    <w:p w14:paraId="12014F20" w14:textId="77777777" w:rsidR="007D38D9" w:rsidRDefault="007D38D9" w:rsidP="00B156DB"/>
    <w:p w14:paraId="5FACF46E" w14:textId="016A2B33" w:rsidR="009F02AC" w:rsidRDefault="009F02AC" w:rsidP="0051390C">
      <w:pPr>
        <w:pStyle w:val="NormalWeb"/>
        <w:shd w:val="clear" w:color="auto" w:fill="FFFFFF"/>
        <w:spacing w:before="0" w:beforeAutospacing="0" w:after="0" w:afterAutospacing="0" w:line="276" w:lineRule="auto"/>
        <w:rPr>
          <w:rFonts w:ascii="Helvetica Neue" w:hAnsi="Helvetica Neue"/>
          <w:color w:val="242424"/>
          <w:sz w:val="21"/>
          <w:szCs w:val="21"/>
        </w:rPr>
      </w:pPr>
      <w:r w:rsidRPr="009F02AC">
        <w:rPr>
          <w:rFonts w:ascii="Helvetica Neue" w:hAnsi="Helvetica Neue"/>
          <w:color w:val="242424"/>
          <w:sz w:val="21"/>
          <w:szCs w:val="21"/>
        </w:rPr>
        <w:t xml:space="preserve">To </w:t>
      </w:r>
      <w:r>
        <w:rPr>
          <w:rFonts w:ascii="Helvetica Neue" w:hAnsi="Helvetica Neue"/>
          <w:color w:val="242424"/>
          <w:sz w:val="21"/>
          <w:szCs w:val="21"/>
        </w:rPr>
        <w:t>learn</w:t>
      </w:r>
      <w:r w:rsidRPr="009F02AC">
        <w:rPr>
          <w:rFonts w:ascii="Helvetica Neue" w:hAnsi="Helvetica Neue"/>
          <w:color w:val="242424"/>
          <w:sz w:val="21"/>
          <w:szCs w:val="21"/>
        </w:rPr>
        <w:t xml:space="preserve"> more, </w:t>
      </w:r>
      <w:r>
        <w:rPr>
          <w:rFonts w:ascii="Helvetica Neue" w:hAnsi="Helvetica Neue"/>
          <w:color w:val="242424"/>
          <w:sz w:val="21"/>
          <w:szCs w:val="21"/>
        </w:rPr>
        <w:t>visit</w:t>
      </w:r>
      <w:r w:rsidRPr="009F02AC">
        <w:rPr>
          <w:rFonts w:ascii="Helvetica Neue" w:hAnsi="Helvetica Neue"/>
          <w:color w:val="242424"/>
          <w:sz w:val="21"/>
          <w:szCs w:val="21"/>
        </w:rPr>
        <w:t xml:space="preserve"> Nefab’s booth no. 6-228 in hall 6 at </w:t>
      </w:r>
      <w:r w:rsidR="001E0C2F">
        <w:rPr>
          <w:rFonts w:ascii="Helvetica Neue" w:hAnsi="Helvetica Neue"/>
          <w:color w:val="242424"/>
          <w:sz w:val="21"/>
          <w:szCs w:val="21"/>
        </w:rPr>
        <w:t>FACHPACK</w:t>
      </w:r>
      <w:r w:rsidRPr="009F02AC">
        <w:rPr>
          <w:rFonts w:ascii="Helvetica Neue" w:hAnsi="Helvetica Neue"/>
          <w:color w:val="242424"/>
          <w:sz w:val="21"/>
          <w:szCs w:val="21"/>
        </w:rPr>
        <w:t xml:space="preserve"> 2024 in Nuremberg, Germany, from September 24th to 26th.</w:t>
      </w:r>
    </w:p>
    <w:p w14:paraId="5214237B" w14:textId="77777777" w:rsidR="009F02AC" w:rsidRDefault="009F02AC" w:rsidP="00825370">
      <w:pPr>
        <w:pStyle w:val="NormalWeb"/>
        <w:shd w:val="clear" w:color="auto" w:fill="FFFFFF"/>
        <w:spacing w:before="0" w:beforeAutospacing="0" w:after="0" w:afterAutospacing="0" w:line="276" w:lineRule="auto"/>
        <w:rPr>
          <w:rFonts w:ascii="Helvetica Neue" w:hAnsi="Helvetica Neue"/>
          <w:color w:val="242424"/>
          <w:sz w:val="21"/>
          <w:szCs w:val="21"/>
        </w:rPr>
      </w:pPr>
    </w:p>
    <w:p w14:paraId="413BAFD6" w14:textId="7727EF4C" w:rsidR="00825370" w:rsidRPr="00881702" w:rsidRDefault="00825370" w:rsidP="00825370">
      <w:pPr>
        <w:pStyle w:val="NormalWeb"/>
        <w:shd w:val="clear" w:color="auto" w:fill="FFFFFF"/>
        <w:spacing w:before="0" w:beforeAutospacing="0" w:after="0" w:afterAutospacing="0" w:line="276" w:lineRule="auto"/>
        <w:rPr>
          <w:rFonts w:ascii="Arial" w:hAnsi="Arial" w:cs="Arial"/>
          <w:i/>
          <w:iCs/>
          <w:color w:val="242424"/>
          <w:sz w:val="22"/>
          <w:szCs w:val="22"/>
        </w:rPr>
      </w:pPr>
      <w:r w:rsidRPr="00293918">
        <w:rPr>
          <w:rFonts w:ascii="Arial" w:hAnsi="Arial" w:cs="Arial"/>
          <w:i/>
          <w:iCs/>
          <w:color w:val="242424"/>
          <w:sz w:val="22"/>
          <w:szCs w:val="22"/>
        </w:rPr>
        <w:t>We save resources in supply chains for a better tomorrow.</w:t>
      </w:r>
    </w:p>
    <w:p w14:paraId="3FEDE35D" w14:textId="77777777" w:rsidR="00825370" w:rsidRPr="00380135" w:rsidRDefault="00825370" w:rsidP="00825370">
      <w:pPr>
        <w:pStyle w:val="TOCHeading"/>
        <w:jc w:val="both"/>
        <w:rPr>
          <w:color w:val="174E8C"/>
          <w:shd w:val="clear" w:color="auto" w:fill="FFFFFF"/>
        </w:rPr>
      </w:pPr>
      <w:r w:rsidRPr="00380135">
        <w:rPr>
          <w:color w:val="174E8C"/>
          <w:shd w:val="clear" w:color="auto" w:fill="FFFFFF"/>
        </w:rPr>
        <w:t>About Nefab</w:t>
      </w:r>
    </w:p>
    <w:p w14:paraId="24382D85" w14:textId="77777777" w:rsidR="00825370" w:rsidRDefault="00825370" w:rsidP="00825370"/>
    <w:p w14:paraId="26186A50" w14:textId="77777777" w:rsidR="002D7DA0" w:rsidRPr="00F50424" w:rsidRDefault="00825370" w:rsidP="00825370">
      <w:pPr>
        <w:pStyle w:val="NormalWeb"/>
        <w:spacing w:before="0" w:beforeAutospacing="0" w:after="450" w:afterAutospacing="0" w:line="276" w:lineRule="auto"/>
        <w:rPr>
          <w:rStyle w:val="Emphasis"/>
          <w:rFonts w:ascii="Arial" w:eastAsiaTheme="minorHAnsi" w:hAnsi="Arial" w:cs="Arial"/>
          <w:i w:val="0"/>
          <w:iCs w:val="0"/>
          <w:color w:val="242424"/>
          <w:kern w:val="2"/>
          <w:sz w:val="21"/>
          <w:szCs w:val="21"/>
          <w14:ligatures w14:val="standardContextual"/>
        </w:rPr>
      </w:pPr>
      <w:r w:rsidRPr="00F50424">
        <w:rPr>
          <w:rStyle w:val="Emphasis"/>
          <w:rFonts w:ascii="Arial" w:eastAsiaTheme="minorHAnsi" w:hAnsi="Arial" w:cs="Arial"/>
          <w:i w:val="0"/>
          <w:iCs w:val="0"/>
          <w:color w:val="242424"/>
          <w:kern w:val="2"/>
          <w:sz w:val="21"/>
          <w:szCs w:val="21"/>
          <w14:ligatures w14:val="standardContextual"/>
        </w:rPr>
        <w:t>Nefab saves environmental and financial resources by optimizing supply chains. We do this by innovating together with our customers to create smarter packaging and logistics solutions while always respecting people and high ethical standards. This contributes to a better tomorrow for our customers, for society and for the environment. </w:t>
      </w:r>
    </w:p>
    <w:p w14:paraId="4CF1F061" w14:textId="30F95FBA" w:rsidR="00825370" w:rsidRPr="00F50424" w:rsidRDefault="00825370" w:rsidP="675F4E00">
      <w:pPr>
        <w:pStyle w:val="NormalWeb"/>
        <w:spacing w:before="0" w:beforeAutospacing="0" w:after="450" w:afterAutospacing="0" w:line="276" w:lineRule="auto"/>
        <w:rPr>
          <w:rStyle w:val="Emphasis"/>
          <w:rFonts w:ascii="Arial" w:eastAsiaTheme="minorEastAsia" w:hAnsi="Arial" w:cs="Arial"/>
          <w:i w:val="0"/>
          <w:iCs w:val="0"/>
          <w:color w:val="242424"/>
          <w:kern w:val="2"/>
          <w:sz w:val="21"/>
          <w:szCs w:val="21"/>
          <w14:ligatures w14:val="standardContextual"/>
        </w:rPr>
      </w:pPr>
      <w:r w:rsidRPr="675F4E00">
        <w:rPr>
          <w:rStyle w:val="Emphasis"/>
          <w:rFonts w:ascii="Arial" w:eastAsiaTheme="minorEastAsia" w:hAnsi="Arial" w:cs="Arial"/>
          <w:i w:val="0"/>
          <w:iCs w:val="0"/>
          <w:color w:val="242424"/>
          <w:kern w:val="2"/>
          <w:sz w:val="21"/>
          <w:szCs w:val="21"/>
          <w14:ligatures w14:val="standardContextual"/>
        </w:rPr>
        <w:t xml:space="preserve">With more than 75 years of experience combined with competence and presence in more than 38 countries, we offer global solutions and local service worldwide to companies in industries such as Telecom, Datacom, Semicon, Energy, Healthcare, Mining &amp; Construction, and LiB &amp; E-mobility. Nefab Group has over </w:t>
      </w:r>
      <w:r w:rsidR="0043616D">
        <w:rPr>
          <w:rStyle w:val="Emphasis"/>
          <w:rFonts w:ascii="Arial" w:eastAsiaTheme="minorEastAsia" w:hAnsi="Arial" w:cs="Arial"/>
          <w:i w:val="0"/>
          <w:iCs w:val="0"/>
          <w:color w:val="242424"/>
          <w:kern w:val="2"/>
          <w:sz w:val="21"/>
          <w:szCs w:val="21"/>
          <w14:ligatures w14:val="standardContextual"/>
        </w:rPr>
        <w:t>4900</w:t>
      </w:r>
      <w:r w:rsidRPr="675F4E00">
        <w:rPr>
          <w:rStyle w:val="Emphasis"/>
          <w:rFonts w:ascii="Arial" w:eastAsiaTheme="minorEastAsia" w:hAnsi="Arial" w:cs="Arial"/>
          <w:i w:val="0"/>
          <w:iCs w:val="0"/>
          <w:color w:val="242424"/>
          <w:kern w:val="2"/>
          <w:sz w:val="21"/>
          <w:szCs w:val="21"/>
          <w14:ligatures w14:val="standardContextual"/>
        </w:rPr>
        <w:t xml:space="preserve"> employees spread across 38 countries, with a yearly turnover of 10.3 </w:t>
      </w:r>
      <w:r w:rsidRPr="675F4E00">
        <w:rPr>
          <w:rStyle w:val="Emphasis"/>
          <w:rFonts w:ascii="Arial" w:eastAsiaTheme="minorEastAsia" w:hAnsi="Arial" w:cs="Arial"/>
          <w:i w:val="0"/>
          <w:iCs w:val="0"/>
          <w:color w:val="242424"/>
          <w:kern w:val="2"/>
          <w:sz w:val="21"/>
          <w:szCs w:val="21"/>
          <w14:ligatures w14:val="standardContextual"/>
        </w:rPr>
        <w:lastRenderedPageBreak/>
        <w:t>BSEK. The owners are the Nordgren/Pihl family and FAM AB, a privately owned holding company within the Wallenberg Ecosystem. </w:t>
      </w:r>
    </w:p>
    <w:p w14:paraId="6B6A812F" w14:textId="7EE08786" w:rsidR="00881702" w:rsidRPr="00A2715E" w:rsidRDefault="00000000" w:rsidP="00A2715E">
      <w:pPr>
        <w:pStyle w:val="NormalWeb"/>
        <w:shd w:val="clear" w:color="auto" w:fill="FFFFFF"/>
        <w:spacing w:before="0" w:beforeAutospacing="0" w:after="0" w:afterAutospacing="0" w:line="276" w:lineRule="auto"/>
        <w:rPr>
          <w:rFonts w:ascii="Arial" w:hAnsi="Arial" w:cs="Arial"/>
          <w:color w:val="242424"/>
          <w:sz w:val="22"/>
          <w:szCs w:val="22"/>
        </w:rPr>
      </w:pPr>
      <w:hyperlink r:id="rId13" w:history="1">
        <w:r w:rsidR="00825370" w:rsidRPr="000F42B7">
          <w:rPr>
            <w:rStyle w:val="Hyperlink"/>
            <w:rFonts w:ascii="Arial" w:hAnsi="Arial" w:cs="Arial"/>
            <w:sz w:val="22"/>
            <w:szCs w:val="22"/>
          </w:rPr>
          <w:t>www.nefab.com</w:t>
        </w:r>
      </w:hyperlink>
      <w:r w:rsidR="00825370" w:rsidRPr="000F42B7">
        <w:rPr>
          <w:rFonts w:ascii="Arial" w:hAnsi="Arial" w:cs="Arial"/>
          <w:color w:val="242424"/>
          <w:sz w:val="22"/>
          <w:szCs w:val="22"/>
        </w:rPr>
        <w:t xml:space="preserve"> </w:t>
      </w:r>
    </w:p>
    <w:sectPr w:rsidR="00881702" w:rsidRPr="00A2715E" w:rsidSect="00881702">
      <w:headerReference w:type="default" r:id="rId14"/>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0603F" w14:textId="77777777" w:rsidR="00E319E1" w:rsidRDefault="00E319E1" w:rsidP="00881702">
      <w:r>
        <w:separator/>
      </w:r>
    </w:p>
  </w:endnote>
  <w:endnote w:type="continuationSeparator" w:id="0">
    <w:p w14:paraId="2F1038AD" w14:textId="77777777" w:rsidR="00E319E1" w:rsidRDefault="00E319E1" w:rsidP="00881702">
      <w:r>
        <w:continuationSeparator/>
      </w:r>
    </w:p>
  </w:endnote>
  <w:endnote w:type="continuationNotice" w:id="1">
    <w:p w14:paraId="6BD538B7" w14:textId="77777777" w:rsidR="00E319E1" w:rsidRDefault="00E31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Gotham">
    <w:altName w:val="Calibri"/>
    <w:panose1 w:val="020B0604020202020204"/>
    <w:charset w:val="00"/>
    <w:family w:val="swiss"/>
    <w:notTrueType/>
    <w:pitch w:val="default"/>
    <w:sig w:usb0="00000003" w:usb1="00000000" w:usb2="00000000" w:usb3="00000000" w:csb0="00000001" w:csb1="00000000"/>
  </w:font>
  <w:font w:name="ÍÑ‡">
    <w:altName w:val="Calibri"/>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7A527" w14:textId="77777777" w:rsidR="00E319E1" w:rsidRDefault="00E319E1" w:rsidP="00881702">
      <w:r>
        <w:separator/>
      </w:r>
    </w:p>
  </w:footnote>
  <w:footnote w:type="continuationSeparator" w:id="0">
    <w:p w14:paraId="420914F9" w14:textId="77777777" w:rsidR="00E319E1" w:rsidRDefault="00E319E1" w:rsidP="00881702">
      <w:r>
        <w:continuationSeparator/>
      </w:r>
    </w:p>
  </w:footnote>
  <w:footnote w:type="continuationNotice" w:id="1">
    <w:p w14:paraId="6749ED17" w14:textId="77777777" w:rsidR="00E319E1" w:rsidRDefault="00E31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A4A7" w14:textId="4EA582A9" w:rsidR="00881702" w:rsidRDefault="00881702">
    <w:pPr>
      <w:pStyle w:val="Header"/>
    </w:pPr>
    <w:r>
      <w:rPr>
        <w:noProof/>
      </w:rPr>
      <w:drawing>
        <wp:anchor distT="0" distB="0" distL="114300" distR="114300" simplePos="0" relativeHeight="251658240" behindDoc="0" locked="0" layoutInCell="1" allowOverlap="0" wp14:anchorId="3E9259F9" wp14:editId="4F1D0A01">
          <wp:simplePos x="0" y="0"/>
          <wp:positionH relativeFrom="margin">
            <wp:posOffset>4540194</wp:posOffset>
          </wp:positionH>
          <wp:positionV relativeFrom="page">
            <wp:posOffset>270345</wp:posOffset>
          </wp:positionV>
          <wp:extent cx="1349440" cy="55361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9440" cy="5536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F56C6"/>
    <w:multiLevelType w:val="hybridMultilevel"/>
    <w:tmpl w:val="6962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E6456"/>
    <w:multiLevelType w:val="hybridMultilevel"/>
    <w:tmpl w:val="F788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833579">
    <w:abstractNumId w:val="0"/>
  </w:num>
  <w:num w:numId="2" w16cid:durableId="93795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02"/>
    <w:rsid w:val="0000320E"/>
    <w:rsid w:val="0006294A"/>
    <w:rsid w:val="000633AC"/>
    <w:rsid w:val="00071758"/>
    <w:rsid w:val="0008428E"/>
    <w:rsid w:val="000B6A1C"/>
    <w:rsid w:val="000C67E5"/>
    <w:rsid w:val="000C7A9B"/>
    <w:rsid w:val="000E17A9"/>
    <w:rsid w:val="000F304B"/>
    <w:rsid w:val="001D20F1"/>
    <w:rsid w:val="001E0C2F"/>
    <w:rsid w:val="00211A19"/>
    <w:rsid w:val="00221EFB"/>
    <w:rsid w:val="00235CEF"/>
    <w:rsid w:val="002641CE"/>
    <w:rsid w:val="002C6ABA"/>
    <w:rsid w:val="002D7DA0"/>
    <w:rsid w:val="003275AD"/>
    <w:rsid w:val="00354A14"/>
    <w:rsid w:val="00380135"/>
    <w:rsid w:val="00382246"/>
    <w:rsid w:val="00396D9F"/>
    <w:rsid w:val="003B33ED"/>
    <w:rsid w:val="003B6115"/>
    <w:rsid w:val="0043616D"/>
    <w:rsid w:val="004518B4"/>
    <w:rsid w:val="004639EA"/>
    <w:rsid w:val="00467A9B"/>
    <w:rsid w:val="004A27DE"/>
    <w:rsid w:val="00511FEB"/>
    <w:rsid w:val="0051390C"/>
    <w:rsid w:val="00532D19"/>
    <w:rsid w:val="005865CC"/>
    <w:rsid w:val="0058693E"/>
    <w:rsid w:val="005E1A7B"/>
    <w:rsid w:val="0066270D"/>
    <w:rsid w:val="006C0AD4"/>
    <w:rsid w:val="006E733A"/>
    <w:rsid w:val="00701893"/>
    <w:rsid w:val="00717008"/>
    <w:rsid w:val="00746868"/>
    <w:rsid w:val="00750293"/>
    <w:rsid w:val="00792A30"/>
    <w:rsid w:val="007D3617"/>
    <w:rsid w:val="007D38D9"/>
    <w:rsid w:val="00822D9A"/>
    <w:rsid w:val="00825370"/>
    <w:rsid w:val="00826937"/>
    <w:rsid w:val="0084171A"/>
    <w:rsid w:val="00881702"/>
    <w:rsid w:val="008969C6"/>
    <w:rsid w:val="008F7F10"/>
    <w:rsid w:val="00912949"/>
    <w:rsid w:val="00947A3D"/>
    <w:rsid w:val="009A769E"/>
    <w:rsid w:val="009F02AC"/>
    <w:rsid w:val="009F507F"/>
    <w:rsid w:val="009F5941"/>
    <w:rsid w:val="00A14E00"/>
    <w:rsid w:val="00A2715E"/>
    <w:rsid w:val="00A33AD1"/>
    <w:rsid w:val="00A50E66"/>
    <w:rsid w:val="00AA459A"/>
    <w:rsid w:val="00AF7097"/>
    <w:rsid w:val="00B0684E"/>
    <w:rsid w:val="00B156DB"/>
    <w:rsid w:val="00BA1DDA"/>
    <w:rsid w:val="00BA7229"/>
    <w:rsid w:val="00BE40E4"/>
    <w:rsid w:val="00C0098B"/>
    <w:rsid w:val="00C76729"/>
    <w:rsid w:val="00CB432E"/>
    <w:rsid w:val="00D12625"/>
    <w:rsid w:val="00D20136"/>
    <w:rsid w:val="00D2128D"/>
    <w:rsid w:val="00D928E6"/>
    <w:rsid w:val="00DA2B49"/>
    <w:rsid w:val="00DD0A74"/>
    <w:rsid w:val="00E319E1"/>
    <w:rsid w:val="00E65680"/>
    <w:rsid w:val="00E72CD7"/>
    <w:rsid w:val="00E96443"/>
    <w:rsid w:val="00ED55C3"/>
    <w:rsid w:val="00EE4DD3"/>
    <w:rsid w:val="00F17005"/>
    <w:rsid w:val="00F27A0A"/>
    <w:rsid w:val="00F50424"/>
    <w:rsid w:val="00FE64BD"/>
    <w:rsid w:val="00FF7B62"/>
    <w:rsid w:val="0FD5EB5B"/>
    <w:rsid w:val="14831C81"/>
    <w:rsid w:val="16853EBA"/>
    <w:rsid w:val="21E513A1"/>
    <w:rsid w:val="25C1F62F"/>
    <w:rsid w:val="2B20FFEA"/>
    <w:rsid w:val="2F1D299E"/>
    <w:rsid w:val="32E4119D"/>
    <w:rsid w:val="3738DE04"/>
    <w:rsid w:val="4CE21E24"/>
    <w:rsid w:val="53D40680"/>
    <w:rsid w:val="5AA21E48"/>
    <w:rsid w:val="5D8176C5"/>
    <w:rsid w:val="675F4E00"/>
    <w:rsid w:val="696AA379"/>
    <w:rsid w:val="6C284B8B"/>
    <w:rsid w:val="6CF7ADC2"/>
    <w:rsid w:val="6F31D24E"/>
    <w:rsid w:val="6FCC384F"/>
    <w:rsid w:val="717D6CB0"/>
    <w:rsid w:val="73A8A4A5"/>
    <w:rsid w:val="74A458A2"/>
    <w:rsid w:val="788253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119B"/>
  <w15:chartTrackingRefBased/>
  <w15:docId w15:val="{0AA3709F-24DB-4212-BD96-EA5601E7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7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7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7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7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702"/>
    <w:rPr>
      <w:rFonts w:eastAsiaTheme="majorEastAsia" w:cstheme="majorBidi"/>
      <w:color w:val="272727" w:themeColor="text1" w:themeTint="D8"/>
    </w:rPr>
  </w:style>
  <w:style w:type="paragraph" w:styleId="Title">
    <w:name w:val="Title"/>
    <w:basedOn w:val="Normal"/>
    <w:next w:val="Normal"/>
    <w:link w:val="TitleChar"/>
    <w:uiPriority w:val="10"/>
    <w:qFormat/>
    <w:rsid w:val="008817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1702"/>
    <w:rPr>
      <w:i/>
      <w:iCs/>
      <w:color w:val="404040" w:themeColor="text1" w:themeTint="BF"/>
    </w:rPr>
  </w:style>
  <w:style w:type="paragraph" w:styleId="ListParagraph">
    <w:name w:val="List Paragraph"/>
    <w:basedOn w:val="Normal"/>
    <w:uiPriority w:val="34"/>
    <w:qFormat/>
    <w:rsid w:val="00881702"/>
    <w:pPr>
      <w:ind w:left="720"/>
      <w:contextualSpacing/>
    </w:pPr>
  </w:style>
  <w:style w:type="character" w:styleId="IntenseEmphasis">
    <w:name w:val="Intense Emphasis"/>
    <w:basedOn w:val="DefaultParagraphFont"/>
    <w:uiPriority w:val="21"/>
    <w:qFormat/>
    <w:rsid w:val="00881702"/>
    <w:rPr>
      <w:i/>
      <w:iCs/>
      <w:color w:val="0F4761" w:themeColor="accent1" w:themeShade="BF"/>
    </w:rPr>
  </w:style>
  <w:style w:type="paragraph" w:styleId="IntenseQuote">
    <w:name w:val="Intense Quote"/>
    <w:basedOn w:val="Normal"/>
    <w:next w:val="Normal"/>
    <w:link w:val="IntenseQuoteChar"/>
    <w:uiPriority w:val="30"/>
    <w:qFormat/>
    <w:rsid w:val="00881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702"/>
    <w:rPr>
      <w:i/>
      <w:iCs/>
      <w:color w:val="0F4761" w:themeColor="accent1" w:themeShade="BF"/>
    </w:rPr>
  </w:style>
  <w:style w:type="character" w:styleId="IntenseReference">
    <w:name w:val="Intense Reference"/>
    <w:basedOn w:val="DefaultParagraphFont"/>
    <w:uiPriority w:val="32"/>
    <w:qFormat/>
    <w:rsid w:val="00881702"/>
    <w:rPr>
      <w:b/>
      <w:bCs/>
      <w:smallCaps/>
      <w:color w:val="0F4761" w:themeColor="accent1" w:themeShade="BF"/>
      <w:spacing w:val="5"/>
    </w:rPr>
  </w:style>
  <w:style w:type="paragraph" w:styleId="NormalWeb">
    <w:name w:val="Normal (Web)"/>
    <w:basedOn w:val="Normal"/>
    <w:uiPriority w:val="99"/>
    <w:unhideWhenUsed/>
    <w:rsid w:val="0088170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81702"/>
  </w:style>
  <w:style w:type="paragraph" w:styleId="Header">
    <w:name w:val="header"/>
    <w:basedOn w:val="Normal"/>
    <w:link w:val="HeaderChar"/>
    <w:uiPriority w:val="99"/>
    <w:unhideWhenUsed/>
    <w:rsid w:val="00881702"/>
    <w:pPr>
      <w:tabs>
        <w:tab w:val="center" w:pos="4680"/>
        <w:tab w:val="right" w:pos="9360"/>
      </w:tabs>
    </w:pPr>
  </w:style>
  <w:style w:type="character" w:customStyle="1" w:styleId="HeaderChar">
    <w:name w:val="Header Char"/>
    <w:basedOn w:val="DefaultParagraphFont"/>
    <w:link w:val="Header"/>
    <w:uiPriority w:val="99"/>
    <w:rsid w:val="00881702"/>
  </w:style>
  <w:style w:type="paragraph" w:styleId="Footer">
    <w:name w:val="footer"/>
    <w:basedOn w:val="Normal"/>
    <w:link w:val="FooterChar"/>
    <w:uiPriority w:val="99"/>
    <w:unhideWhenUsed/>
    <w:rsid w:val="00881702"/>
    <w:pPr>
      <w:tabs>
        <w:tab w:val="center" w:pos="4680"/>
        <w:tab w:val="right" w:pos="9360"/>
      </w:tabs>
    </w:pPr>
  </w:style>
  <w:style w:type="character" w:customStyle="1" w:styleId="FooterChar">
    <w:name w:val="Footer Char"/>
    <w:basedOn w:val="DefaultParagraphFont"/>
    <w:link w:val="Footer"/>
    <w:uiPriority w:val="99"/>
    <w:rsid w:val="00881702"/>
  </w:style>
  <w:style w:type="character" w:styleId="Hyperlink">
    <w:name w:val="Hyperlink"/>
    <w:basedOn w:val="DefaultParagraphFont"/>
    <w:uiPriority w:val="99"/>
    <w:unhideWhenUsed/>
    <w:rsid w:val="00825370"/>
    <w:rPr>
      <w:color w:val="467886" w:themeColor="hyperlink"/>
      <w:u w:val="single"/>
    </w:rPr>
  </w:style>
  <w:style w:type="paragraph" w:styleId="TOCHeading">
    <w:name w:val="TOC Heading"/>
    <w:aliases w:val="NEFAB TOC Heading"/>
    <w:basedOn w:val="Normal"/>
    <w:uiPriority w:val="39"/>
    <w:unhideWhenUsed/>
    <w:qFormat/>
    <w:rsid w:val="00825370"/>
    <w:pPr>
      <w:spacing w:before="480" w:after="120" w:line="276" w:lineRule="auto"/>
    </w:pPr>
    <w:rPr>
      <w:rFonts w:ascii="Arial" w:eastAsiaTheme="minorEastAsia" w:hAnsi="Arial" w:cs="Arial"/>
      <w:b/>
      <w:bCs/>
      <w:caps/>
      <w:color w:val="365F91"/>
      <w:kern w:val="0"/>
      <w:sz w:val="28"/>
      <w:szCs w:val="28"/>
      <w14:ligatures w14:val="none"/>
    </w:rPr>
  </w:style>
  <w:style w:type="character" w:styleId="Emphasis">
    <w:name w:val="Emphasis"/>
    <w:basedOn w:val="DefaultParagraphFont"/>
    <w:uiPriority w:val="20"/>
    <w:qFormat/>
    <w:rsid w:val="00825370"/>
    <w:rPr>
      <w:i/>
      <w:iCs/>
    </w:rPr>
  </w:style>
  <w:style w:type="paragraph" w:customStyle="1" w:styleId="Default">
    <w:name w:val="Default"/>
    <w:rsid w:val="00825370"/>
    <w:pPr>
      <w:autoSpaceDE w:val="0"/>
      <w:autoSpaceDN w:val="0"/>
      <w:adjustRightInd w:val="0"/>
    </w:pPr>
    <w:rPr>
      <w:rFonts w:ascii="Gotham" w:hAnsi="Gotham" w:cs="Gotham"/>
      <w:color w:val="000000"/>
      <w:kern w:val="0"/>
    </w:rPr>
  </w:style>
  <w:style w:type="character" w:styleId="UnresolvedMention">
    <w:name w:val="Unresolved Mention"/>
    <w:basedOn w:val="DefaultParagraphFont"/>
    <w:uiPriority w:val="99"/>
    <w:semiHidden/>
    <w:unhideWhenUsed/>
    <w:rsid w:val="0051390C"/>
    <w:rPr>
      <w:color w:val="605E5C"/>
      <w:shd w:val="clear" w:color="auto" w:fill="E1DFDD"/>
    </w:rPr>
  </w:style>
  <w:style w:type="character" w:styleId="CommentReference">
    <w:name w:val="annotation reference"/>
    <w:basedOn w:val="DefaultParagraphFont"/>
    <w:uiPriority w:val="99"/>
    <w:semiHidden/>
    <w:unhideWhenUsed/>
    <w:rsid w:val="0058693E"/>
    <w:rPr>
      <w:sz w:val="16"/>
      <w:szCs w:val="16"/>
    </w:rPr>
  </w:style>
  <w:style w:type="paragraph" w:styleId="CommentText">
    <w:name w:val="annotation text"/>
    <w:basedOn w:val="Normal"/>
    <w:link w:val="CommentTextChar"/>
    <w:uiPriority w:val="99"/>
    <w:unhideWhenUsed/>
    <w:rsid w:val="0058693E"/>
    <w:rPr>
      <w:sz w:val="20"/>
      <w:szCs w:val="20"/>
    </w:rPr>
  </w:style>
  <w:style w:type="character" w:customStyle="1" w:styleId="CommentTextChar">
    <w:name w:val="Comment Text Char"/>
    <w:basedOn w:val="DefaultParagraphFont"/>
    <w:link w:val="CommentText"/>
    <w:uiPriority w:val="99"/>
    <w:rsid w:val="0058693E"/>
    <w:rPr>
      <w:sz w:val="20"/>
      <w:szCs w:val="20"/>
    </w:rPr>
  </w:style>
  <w:style w:type="paragraph" w:styleId="CommentSubject">
    <w:name w:val="annotation subject"/>
    <w:basedOn w:val="CommentText"/>
    <w:next w:val="CommentText"/>
    <w:link w:val="CommentSubjectChar"/>
    <w:uiPriority w:val="99"/>
    <w:semiHidden/>
    <w:unhideWhenUsed/>
    <w:rsid w:val="0058693E"/>
    <w:rPr>
      <w:b/>
      <w:bCs/>
    </w:rPr>
  </w:style>
  <w:style w:type="character" w:customStyle="1" w:styleId="CommentSubjectChar">
    <w:name w:val="Comment Subject Char"/>
    <w:basedOn w:val="CommentTextChar"/>
    <w:link w:val="CommentSubject"/>
    <w:uiPriority w:val="99"/>
    <w:semiHidden/>
    <w:rsid w:val="0058693E"/>
    <w:rPr>
      <w:b/>
      <w:bCs/>
      <w:sz w:val="20"/>
      <w:szCs w:val="20"/>
    </w:rPr>
  </w:style>
  <w:style w:type="paragraph" w:styleId="Revision">
    <w:name w:val="Revision"/>
    <w:hidden/>
    <w:uiPriority w:val="99"/>
    <w:semiHidden/>
    <w:rsid w:val="0006294A"/>
  </w:style>
  <w:style w:type="character" w:styleId="FollowedHyperlink">
    <w:name w:val="FollowedHyperlink"/>
    <w:basedOn w:val="DefaultParagraphFont"/>
    <w:uiPriority w:val="99"/>
    <w:semiHidden/>
    <w:unhideWhenUsed/>
    <w:rsid w:val="00FF7B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64914">
      <w:bodyDiv w:val="1"/>
      <w:marLeft w:val="0"/>
      <w:marRight w:val="0"/>
      <w:marTop w:val="0"/>
      <w:marBottom w:val="0"/>
      <w:divBdr>
        <w:top w:val="none" w:sz="0" w:space="0" w:color="auto"/>
        <w:left w:val="none" w:sz="0" w:space="0" w:color="auto"/>
        <w:bottom w:val="none" w:sz="0" w:space="0" w:color="auto"/>
        <w:right w:val="none" w:sz="0" w:space="0" w:color="auto"/>
      </w:divBdr>
    </w:div>
    <w:div w:id="249971426">
      <w:bodyDiv w:val="1"/>
      <w:marLeft w:val="0"/>
      <w:marRight w:val="0"/>
      <w:marTop w:val="0"/>
      <w:marBottom w:val="0"/>
      <w:divBdr>
        <w:top w:val="none" w:sz="0" w:space="0" w:color="auto"/>
        <w:left w:val="none" w:sz="0" w:space="0" w:color="auto"/>
        <w:bottom w:val="none" w:sz="0" w:space="0" w:color="auto"/>
        <w:right w:val="none" w:sz="0" w:space="0" w:color="auto"/>
      </w:divBdr>
      <w:divsChild>
        <w:div w:id="400754976">
          <w:marLeft w:val="1531"/>
          <w:marRight w:val="0"/>
          <w:marTop w:val="0"/>
          <w:marBottom w:val="0"/>
          <w:divBdr>
            <w:top w:val="none" w:sz="0" w:space="0" w:color="auto"/>
            <w:left w:val="none" w:sz="0" w:space="0" w:color="auto"/>
            <w:bottom w:val="none" w:sz="0" w:space="0" w:color="auto"/>
            <w:right w:val="none" w:sz="0" w:space="0" w:color="auto"/>
          </w:divBdr>
        </w:div>
        <w:div w:id="1019309364">
          <w:marLeft w:val="0"/>
          <w:marRight w:val="0"/>
          <w:marTop w:val="0"/>
          <w:marBottom w:val="0"/>
          <w:divBdr>
            <w:top w:val="none" w:sz="0" w:space="0" w:color="auto"/>
            <w:left w:val="none" w:sz="0" w:space="0" w:color="auto"/>
            <w:bottom w:val="none" w:sz="0" w:space="0" w:color="auto"/>
            <w:right w:val="none" w:sz="0" w:space="0" w:color="auto"/>
          </w:divBdr>
          <w:divsChild>
            <w:div w:id="1379011513">
              <w:marLeft w:val="0"/>
              <w:marRight w:val="0"/>
              <w:marTop w:val="0"/>
              <w:marBottom w:val="1200"/>
              <w:divBdr>
                <w:top w:val="none" w:sz="0" w:space="0" w:color="auto"/>
                <w:left w:val="none" w:sz="0" w:space="0" w:color="auto"/>
                <w:bottom w:val="none" w:sz="0" w:space="0" w:color="auto"/>
                <w:right w:val="none" w:sz="0" w:space="0" w:color="auto"/>
              </w:divBdr>
              <w:divsChild>
                <w:div w:id="354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8403">
      <w:bodyDiv w:val="1"/>
      <w:marLeft w:val="0"/>
      <w:marRight w:val="0"/>
      <w:marTop w:val="0"/>
      <w:marBottom w:val="0"/>
      <w:divBdr>
        <w:top w:val="none" w:sz="0" w:space="0" w:color="auto"/>
        <w:left w:val="none" w:sz="0" w:space="0" w:color="auto"/>
        <w:bottom w:val="none" w:sz="0" w:space="0" w:color="auto"/>
        <w:right w:val="none" w:sz="0" w:space="0" w:color="auto"/>
      </w:divBdr>
      <w:divsChild>
        <w:div w:id="677851379">
          <w:marLeft w:val="0"/>
          <w:marRight w:val="0"/>
          <w:marTop w:val="0"/>
          <w:marBottom w:val="0"/>
          <w:divBdr>
            <w:top w:val="none" w:sz="0" w:space="0" w:color="auto"/>
            <w:left w:val="none" w:sz="0" w:space="0" w:color="auto"/>
            <w:bottom w:val="none" w:sz="0" w:space="0" w:color="auto"/>
            <w:right w:val="none" w:sz="0" w:space="0" w:color="auto"/>
          </w:divBdr>
          <w:divsChild>
            <w:div w:id="225067571">
              <w:marLeft w:val="0"/>
              <w:marRight w:val="0"/>
              <w:marTop w:val="0"/>
              <w:marBottom w:val="1200"/>
              <w:divBdr>
                <w:top w:val="none" w:sz="0" w:space="0" w:color="auto"/>
                <w:left w:val="none" w:sz="0" w:space="0" w:color="auto"/>
                <w:bottom w:val="none" w:sz="0" w:space="0" w:color="auto"/>
                <w:right w:val="none" w:sz="0" w:space="0" w:color="auto"/>
              </w:divBdr>
              <w:divsChild>
                <w:div w:id="20050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3199">
          <w:marLeft w:val="15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fab.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fab.com/news-insights/2023/nefab-wins-two-awards-at-the-worldstar-packaging-contest-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fab.com/news-insights/2024/scanstar-award-20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fa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592239D937D478068E288700408B1" ma:contentTypeVersion="20" ma:contentTypeDescription="Create a new document." ma:contentTypeScope="" ma:versionID="14c6fa46c460dd983b36d36f66328e3b">
  <xsd:schema xmlns:xsd="http://www.w3.org/2001/XMLSchema" xmlns:xs="http://www.w3.org/2001/XMLSchema" xmlns:p="http://schemas.microsoft.com/office/2006/metadata/properties" xmlns:ns2="4692cfc7-2d21-4814-ae73-f7178bfe90e3" xmlns:ns3="bede0eb6-4725-4547-b11c-80abde4c5b6f" targetNamespace="http://schemas.microsoft.com/office/2006/metadata/properties" ma:root="true" ma:fieldsID="aa80baeac6014257a55e5b5d6f27147e" ns2:_="" ns3:_="">
    <xsd:import namespace="4692cfc7-2d21-4814-ae73-f7178bfe90e3"/>
    <xsd:import namespace="bede0eb6-4725-4547-b11c-80abde4c5b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YearMonth" minOccurs="0"/>
                <xsd:element ref="ns2:MediaServiceLocation" minOccurs="0"/>
                <xsd:element ref="ns2:MediaServiceObjectDetectorVersions" minOccurs="0"/>
                <xsd:element ref="ns2:Approvedby" minOccurs="0"/>
                <xsd:element ref="ns2:Country" minOccurs="0"/>
                <xsd:element ref="ns2:MediaServiceSearchProperties" minOccurs="0"/>
                <xsd:element ref="ns2:Investn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2cfc7-2d21-4814-ae73-f7178bfe9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96c62c-f7bc-4fbd-b90d-689d0ab72e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YearMonth" ma:index="20" nillable="true" ma:displayName="YearMonth" ma:description="YearMonth" ma:format="Dropdown" ma:internalName="YearMonth">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pprovedby" ma:index="23" nillable="true" ma:displayName="Approved by" ma:description="Approved by" ma:format="Dropdown" ma:internalName="Approvedby">
      <xsd:simpleType>
        <xsd:restriction base="dms:Text">
          <xsd:maxLength value="255"/>
        </xsd:restriction>
      </xsd:simpleType>
    </xsd:element>
    <xsd:element name="Country" ma:index="24" nillable="true" ma:displayName="Country" ma:description="Country" ma:format="Dropdown" ma:internalName="Country">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nvestnr" ma:index="26" nillable="true" ma:displayName="Invest nr" ma:description="Investment number" ma:format="Dropdown" ma:internalName="Investnr">
      <xsd:simpleType>
        <xsd:restriction base="dms:Text">
          <xsd:maxLength value="255"/>
        </xsd:restriction>
      </xsd:simpleType>
    </xsd:element>
    <xsd:element name="Comment" ma:index="27" nillable="true" ma:displayName="Comment" ma:description="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e0eb6-4725-4547-b11c-80abde4c5b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7a9bff-e67a-45ce-a13c-d191f7876b56}" ma:internalName="TaxCatchAll" ma:showField="CatchAllData" ma:web="bede0eb6-4725-4547-b11c-80abde4c5b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4692cfc7-2d21-4814-ae73-f7178bfe90e3" xsi:nil="true"/>
    <Investnr xmlns="4692cfc7-2d21-4814-ae73-f7178bfe90e3" xsi:nil="true"/>
    <YearMonth xmlns="4692cfc7-2d21-4814-ae73-f7178bfe90e3" xsi:nil="true"/>
    <lcf76f155ced4ddcb4097134ff3c332f xmlns="4692cfc7-2d21-4814-ae73-f7178bfe90e3">
      <Terms xmlns="http://schemas.microsoft.com/office/infopath/2007/PartnerControls"/>
    </lcf76f155ced4ddcb4097134ff3c332f>
    <Approvedby xmlns="4692cfc7-2d21-4814-ae73-f7178bfe90e3" xsi:nil="true"/>
    <Country xmlns="4692cfc7-2d21-4814-ae73-f7178bfe90e3" xsi:nil="true"/>
    <TaxCatchAll xmlns="bede0eb6-4725-4547-b11c-80abde4c5b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C499C-98B7-4333-85BF-4276165F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2cfc7-2d21-4814-ae73-f7178bfe90e3"/>
    <ds:schemaRef ds:uri="bede0eb6-4725-4547-b11c-80abde4c5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9D0B4-30B8-4A54-92CF-584B971CC2EE}">
  <ds:schemaRefs>
    <ds:schemaRef ds:uri="http://schemas.microsoft.com/office/2006/metadata/properties"/>
    <ds:schemaRef ds:uri="http://schemas.microsoft.com/office/infopath/2007/PartnerControls"/>
    <ds:schemaRef ds:uri="4692cfc7-2d21-4814-ae73-f7178bfe90e3"/>
    <ds:schemaRef ds:uri="bede0eb6-4725-4547-b11c-80abde4c5b6f"/>
  </ds:schemaRefs>
</ds:datastoreItem>
</file>

<file path=customXml/itemProps3.xml><?xml version="1.0" encoding="utf-8"?>
<ds:datastoreItem xmlns:ds="http://schemas.openxmlformats.org/officeDocument/2006/customXml" ds:itemID="{42D7D193-27E6-435F-B387-73EE2B08C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Slominska</dc:creator>
  <cp:keywords/>
  <dc:description/>
  <cp:lastModifiedBy>Justyna Slominska</cp:lastModifiedBy>
  <cp:revision>2</cp:revision>
  <dcterms:created xsi:type="dcterms:W3CDTF">2024-09-05T08:59:00Z</dcterms:created>
  <dcterms:modified xsi:type="dcterms:W3CDTF">2024-09-05T08:59:00Z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0x010100386592239D937D478068E288700408B1</vt:lpwstr>
  </property>
</Properties>
</file>